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A7" w:rsidRPr="00766927" w:rsidRDefault="005D2DA7" w:rsidP="00131333">
      <w:pPr>
        <w:shd w:val="clear" w:color="auto" w:fill="FFFFFF"/>
        <w:tabs>
          <w:tab w:val="left" w:pos="2970"/>
        </w:tabs>
        <w:spacing w:line="360" w:lineRule="auto"/>
        <w:textAlignment w:val="top"/>
        <w:rPr>
          <w:rFonts w:asciiTheme="minorHAnsi" w:eastAsia="Times New Roman" w:hAnsiTheme="minorHAnsi" w:cstheme="minorHAnsi"/>
          <w:color w:val="333333"/>
        </w:rPr>
      </w:pPr>
    </w:p>
    <w:p w:rsidR="005D2DA7" w:rsidRPr="00766927" w:rsidRDefault="00D546E7" w:rsidP="005D2DA7">
      <w:pPr>
        <w:shd w:val="clear" w:color="auto" w:fill="FFFFFF"/>
        <w:tabs>
          <w:tab w:val="left" w:pos="2970"/>
        </w:tabs>
        <w:spacing w:line="360" w:lineRule="auto"/>
        <w:jc w:val="center"/>
        <w:textAlignment w:val="top"/>
        <w:rPr>
          <w:rFonts w:asciiTheme="minorHAnsi" w:eastAsia="Times New Roman" w:hAnsiTheme="minorHAnsi" w:cstheme="minorHAnsi"/>
          <w:color w:val="333333"/>
          <w:lang w:val="ru-RU"/>
        </w:rPr>
      </w:pPr>
      <w:r w:rsidRPr="00766927">
        <w:rPr>
          <w:rFonts w:asciiTheme="minorHAnsi" w:eastAsia="Times New Roman" w:hAnsiTheme="minorHAnsi" w:cstheme="minorHAnsi"/>
          <w:color w:val="333333"/>
          <w:lang w:val="ru-RU"/>
        </w:rPr>
        <w:t>Навстречу процветающему селу</w:t>
      </w:r>
    </w:p>
    <w:p w:rsidR="00A860DB" w:rsidRPr="00766927" w:rsidRDefault="00D546E7" w:rsidP="0029239E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lang w:val="ru-RU"/>
        </w:rPr>
      </w:pPr>
      <w:r w:rsidRPr="00766927">
        <w:rPr>
          <w:rFonts w:asciiTheme="minorHAnsi" w:hAnsiTheme="minorHAnsi" w:cstheme="minorHAnsi"/>
          <w:b/>
          <w:lang w:val="ru-RU"/>
        </w:rPr>
        <w:t>Кон</w:t>
      </w:r>
      <w:r w:rsidR="00034EC9" w:rsidRPr="00766927">
        <w:rPr>
          <w:rFonts w:asciiTheme="minorHAnsi" w:hAnsiTheme="minorHAnsi" w:cstheme="minorHAnsi"/>
          <w:b/>
          <w:lang w:val="ru-RU"/>
        </w:rPr>
        <w:t>к</w:t>
      </w:r>
      <w:r w:rsidRPr="00766927">
        <w:rPr>
          <w:rFonts w:asciiTheme="minorHAnsi" w:hAnsiTheme="minorHAnsi" w:cstheme="minorHAnsi"/>
          <w:b/>
          <w:lang w:val="ru-RU"/>
        </w:rPr>
        <w:t>урс</w:t>
      </w:r>
      <w:r w:rsidR="00034EC9" w:rsidRPr="00766927">
        <w:rPr>
          <w:rFonts w:asciiTheme="minorHAnsi" w:hAnsiTheme="minorHAnsi" w:cstheme="minorHAnsi"/>
          <w:b/>
          <w:lang w:val="ru-RU"/>
        </w:rPr>
        <w:t xml:space="preserve"> проектных</w:t>
      </w:r>
      <w:r w:rsidRPr="00766927">
        <w:rPr>
          <w:rFonts w:asciiTheme="minorHAnsi" w:hAnsiTheme="minorHAnsi" w:cstheme="minorHAnsi"/>
          <w:b/>
          <w:lang w:val="ru-RU"/>
        </w:rPr>
        <w:t xml:space="preserve"> </w:t>
      </w:r>
      <w:r w:rsidR="00076C39" w:rsidRPr="00766927">
        <w:rPr>
          <w:rFonts w:asciiTheme="minorHAnsi" w:hAnsiTheme="minorHAnsi" w:cstheme="minorHAnsi"/>
          <w:b/>
          <w:lang w:val="ru-RU"/>
        </w:rPr>
        <w:t>заявок</w:t>
      </w:r>
    </w:p>
    <w:p w:rsidR="00A860DB" w:rsidRPr="00766927" w:rsidRDefault="00D546E7" w:rsidP="00FA5ECB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lang w:val="ru-RU"/>
        </w:rPr>
      </w:pPr>
      <w:r w:rsidRPr="00766927">
        <w:rPr>
          <w:rFonts w:asciiTheme="minorHAnsi" w:hAnsiTheme="minorHAnsi" w:cstheme="minorHAnsi"/>
          <w:b/>
          <w:lang w:val="ru-RU"/>
        </w:rPr>
        <w:t xml:space="preserve">в поддержку сельского развития на местном уровне от </w:t>
      </w:r>
      <w:proofErr w:type="spellStart"/>
      <w:r w:rsidR="00B6031D" w:rsidRPr="00766927">
        <w:rPr>
          <w:rFonts w:asciiTheme="minorHAnsi" w:hAnsiTheme="minorHAnsi" w:cstheme="minorHAnsi"/>
          <w:b/>
          <w:lang w:val="ru-RU"/>
        </w:rPr>
        <w:t>МИГ</w:t>
      </w:r>
      <w:r w:rsidR="00FA5ECB" w:rsidRPr="00766927">
        <w:rPr>
          <w:rFonts w:asciiTheme="minorHAnsi" w:hAnsiTheme="minorHAnsi" w:cstheme="minorHAnsi"/>
          <w:b/>
          <w:lang w:val="ru-RU"/>
        </w:rPr>
        <w:t>а</w:t>
      </w:r>
      <w:proofErr w:type="spellEnd"/>
      <w:r w:rsidRPr="00766927">
        <w:rPr>
          <w:rFonts w:asciiTheme="minorHAnsi" w:hAnsiTheme="minorHAnsi" w:cstheme="minorHAnsi"/>
          <w:b/>
          <w:lang w:val="ru-RU"/>
        </w:rPr>
        <w:t xml:space="preserve"> </w:t>
      </w:r>
      <w:r w:rsidR="00FA5ECB" w:rsidRPr="00766927">
        <w:rPr>
          <w:rFonts w:asciiTheme="minorHAnsi" w:hAnsiTheme="minorHAnsi" w:cstheme="minorHAnsi"/>
          <w:b/>
          <w:lang w:val="ru-RU"/>
        </w:rPr>
        <w:t>Долина Родников</w:t>
      </w:r>
      <w:r w:rsidRPr="00766927">
        <w:rPr>
          <w:rFonts w:asciiTheme="minorHAnsi" w:hAnsiTheme="minorHAnsi" w:cstheme="minorHAnsi"/>
          <w:b/>
          <w:lang w:val="ru-RU"/>
        </w:rPr>
        <w:t xml:space="preserve"> на территории </w:t>
      </w:r>
      <w:r w:rsidR="00FA5ECB" w:rsidRPr="00766927">
        <w:rPr>
          <w:rFonts w:asciiTheme="minorHAnsi" w:hAnsiTheme="minorHAnsi" w:cstheme="minorHAnsi"/>
          <w:b/>
          <w:lang w:val="ru-RU"/>
        </w:rPr>
        <w:t xml:space="preserve">сёл </w:t>
      </w:r>
      <w:proofErr w:type="spellStart"/>
      <w:r w:rsidR="00FA5ECB" w:rsidRPr="00766927">
        <w:rPr>
          <w:rFonts w:asciiTheme="minorHAnsi" w:hAnsiTheme="minorHAnsi" w:cstheme="minorHAnsi"/>
          <w:b/>
          <w:lang w:val="ru-RU"/>
        </w:rPr>
        <w:t>Копчак</w:t>
      </w:r>
      <w:proofErr w:type="spellEnd"/>
      <w:r w:rsidR="00FA5ECB" w:rsidRPr="00766927">
        <w:rPr>
          <w:rFonts w:asciiTheme="minorHAnsi" w:hAnsiTheme="minorHAnsi" w:cstheme="minorHAnsi"/>
          <w:b/>
          <w:lang w:val="ru-RU"/>
        </w:rPr>
        <w:t xml:space="preserve">, </w:t>
      </w:r>
      <w:proofErr w:type="spellStart"/>
      <w:r w:rsidR="00FA5ECB" w:rsidRPr="00766927">
        <w:rPr>
          <w:rFonts w:asciiTheme="minorHAnsi" w:hAnsiTheme="minorHAnsi" w:cstheme="minorHAnsi"/>
          <w:b/>
          <w:lang w:val="ru-RU"/>
        </w:rPr>
        <w:t>Кайраклия</w:t>
      </w:r>
      <w:proofErr w:type="spellEnd"/>
      <w:r w:rsidR="00FA5ECB" w:rsidRPr="00766927">
        <w:rPr>
          <w:rFonts w:asciiTheme="minorHAnsi" w:hAnsiTheme="minorHAnsi" w:cstheme="minorHAnsi"/>
          <w:b/>
          <w:lang w:val="ru-RU"/>
        </w:rPr>
        <w:t xml:space="preserve">, </w:t>
      </w:r>
      <w:proofErr w:type="spellStart"/>
      <w:r w:rsidR="00FA5ECB" w:rsidRPr="00766927">
        <w:rPr>
          <w:rFonts w:asciiTheme="minorHAnsi" w:hAnsiTheme="minorHAnsi" w:cstheme="minorHAnsi"/>
          <w:b/>
          <w:lang w:val="ru-RU"/>
        </w:rPr>
        <w:t>Новоселовка</w:t>
      </w:r>
      <w:proofErr w:type="spellEnd"/>
      <w:r w:rsidR="00FA5ECB" w:rsidRPr="00766927">
        <w:rPr>
          <w:rFonts w:asciiTheme="minorHAnsi" w:hAnsiTheme="minorHAnsi" w:cstheme="minorHAnsi"/>
          <w:b/>
          <w:lang w:val="ru-RU"/>
        </w:rPr>
        <w:t xml:space="preserve">, </w:t>
      </w:r>
      <w:proofErr w:type="spellStart"/>
      <w:r w:rsidR="00FA5ECB" w:rsidRPr="00766927">
        <w:rPr>
          <w:rFonts w:asciiTheme="minorHAnsi" w:hAnsiTheme="minorHAnsi" w:cstheme="minorHAnsi"/>
          <w:b/>
          <w:lang w:val="ru-RU"/>
        </w:rPr>
        <w:t>Алуату</w:t>
      </w:r>
      <w:proofErr w:type="spellEnd"/>
      <w:r w:rsidR="00FA5ECB" w:rsidRPr="00766927">
        <w:rPr>
          <w:rFonts w:asciiTheme="minorHAnsi" w:hAnsiTheme="minorHAnsi" w:cstheme="minorHAnsi"/>
          <w:b/>
          <w:lang w:val="ru-RU"/>
        </w:rPr>
        <w:t>.</w:t>
      </w:r>
    </w:p>
    <w:p w:rsidR="00A860DB" w:rsidRPr="00766927" w:rsidRDefault="00A860DB" w:rsidP="0029239E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lang w:val="ru-RU"/>
        </w:rPr>
      </w:pPr>
    </w:p>
    <w:p w:rsidR="00F94EC1" w:rsidRPr="00766927" w:rsidRDefault="00034EC9" w:rsidP="0029239E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 xml:space="preserve">Настоящий конкурс проектных предложений объявляется </w:t>
      </w:r>
      <w:proofErr w:type="spellStart"/>
      <w:r w:rsidRPr="00766927">
        <w:rPr>
          <w:rFonts w:asciiTheme="minorHAnsi" w:hAnsiTheme="minorHAnsi" w:cstheme="minorHAnsi"/>
          <w:lang w:val="ru-RU"/>
        </w:rPr>
        <w:t>МИГом</w:t>
      </w:r>
      <w:proofErr w:type="spellEnd"/>
      <w:r w:rsidR="00FA5ECB" w:rsidRPr="00766927">
        <w:rPr>
          <w:rFonts w:asciiTheme="minorHAnsi" w:hAnsiTheme="minorHAnsi" w:cstheme="minorHAnsi"/>
          <w:lang w:val="ru-RU"/>
        </w:rPr>
        <w:t xml:space="preserve"> Долина </w:t>
      </w:r>
      <w:proofErr w:type="gramStart"/>
      <w:r w:rsidR="00FA5ECB" w:rsidRPr="00766927">
        <w:rPr>
          <w:rFonts w:asciiTheme="minorHAnsi" w:hAnsiTheme="minorHAnsi" w:cstheme="minorHAnsi"/>
          <w:lang w:val="ru-RU"/>
        </w:rPr>
        <w:t>Родников</w:t>
      </w:r>
      <w:proofErr w:type="gramEnd"/>
      <w:r w:rsidR="00FA5ECB" w:rsidRPr="00766927">
        <w:rPr>
          <w:rFonts w:asciiTheme="minorHAnsi" w:hAnsiTheme="minorHAnsi" w:cstheme="minorHAnsi"/>
          <w:lang w:val="ru-RU"/>
        </w:rPr>
        <w:t xml:space="preserve"> </w:t>
      </w:r>
      <w:r w:rsidRPr="00766927">
        <w:rPr>
          <w:rFonts w:asciiTheme="minorHAnsi" w:hAnsiTheme="minorHAnsi" w:cstheme="minorHAnsi"/>
          <w:lang w:val="ru-RU"/>
        </w:rPr>
        <w:t xml:space="preserve"> который получает средства на осуществление проектов сельского развития в рамках меры </w:t>
      </w:r>
      <w:r w:rsidR="0005311A" w:rsidRPr="00766927">
        <w:rPr>
          <w:rFonts w:asciiTheme="minorHAnsi" w:hAnsiTheme="minorHAnsi" w:cstheme="minorHAnsi"/>
        </w:rPr>
        <w:t>LEADER</w:t>
      </w:r>
      <w:r w:rsidR="0005311A" w:rsidRPr="00766927">
        <w:rPr>
          <w:rFonts w:asciiTheme="minorHAnsi" w:hAnsiTheme="minorHAnsi" w:cstheme="minorHAnsi"/>
          <w:lang w:val="ru-RU"/>
        </w:rPr>
        <w:t xml:space="preserve"> </w:t>
      </w:r>
      <w:r w:rsidRPr="00766927">
        <w:rPr>
          <w:rFonts w:asciiTheme="minorHAnsi" w:hAnsiTheme="minorHAnsi" w:cstheme="minorHAnsi"/>
          <w:lang w:val="ru-RU"/>
        </w:rPr>
        <w:t xml:space="preserve">Программы «Поддержка развития сельского хозяйства и сельской местности в АТО </w:t>
      </w:r>
      <w:proofErr w:type="spellStart"/>
      <w:r w:rsidRPr="00766927">
        <w:rPr>
          <w:rFonts w:asciiTheme="minorHAnsi" w:hAnsiTheme="minorHAnsi" w:cstheme="minorHAnsi"/>
          <w:lang w:val="ru-RU"/>
        </w:rPr>
        <w:t>Гагаузия</w:t>
      </w:r>
      <w:proofErr w:type="spellEnd"/>
      <w:r w:rsidRPr="00766927">
        <w:rPr>
          <w:rFonts w:asciiTheme="minorHAnsi" w:hAnsiTheme="minorHAnsi" w:cstheme="minorHAnsi"/>
          <w:lang w:val="ru-RU"/>
        </w:rPr>
        <w:t xml:space="preserve"> и </w:t>
      </w:r>
      <w:proofErr w:type="spellStart"/>
      <w:r w:rsidRPr="00766927">
        <w:rPr>
          <w:rFonts w:asciiTheme="minorHAnsi" w:hAnsiTheme="minorHAnsi" w:cstheme="minorHAnsi"/>
          <w:lang w:val="ru-RU"/>
        </w:rPr>
        <w:t>Тараклийском</w:t>
      </w:r>
      <w:proofErr w:type="spellEnd"/>
      <w:r w:rsidRPr="00766927">
        <w:rPr>
          <w:rFonts w:asciiTheme="minorHAnsi" w:hAnsiTheme="minorHAnsi" w:cstheme="minorHAnsi"/>
          <w:lang w:val="ru-RU"/>
        </w:rPr>
        <w:t xml:space="preserve"> районе</w:t>
      </w:r>
      <w:r w:rsidR="00F229F9" w:rsidRPr="00766927">
        <w:rPr>
          <w:rFonts w:asciiTheme="minorHAnsi" w:hAnsiTheme="minorHAnsi" w:cstheme="minorHAnsi"/>
          <w:lang w:val="ru-RU"/>
        </w:rPr>
        <w:t xml:space="preserve"> (</w:t>
      </w:r>
      <w:r w:rsidR="00F229F9" w:rsidRPr="00766927">
        <w:rPr>
          <w:rFonts w:asciiTheme="minorHAnsi" w:hAnsiTheme="minorHAnsi" w:cstheme="minorHAnsi"/>
        </w:rPr>
        <w:t>SARD</w:t>
      </w:r>
      <w:r w:rsidR="00F229F9" w:rsidRPr="00766927">
        <w:rPr>
          <w:rFonts w:asciiTheme="minorHAnsi" w:hAnsiTheme="minorHAnsi" w:cstheme="minorHAnsi"/>
          <w:lang w:val="ru-RU"/>
        </w:rPr>
        <w:t>)</w:t>
      </w:r>
      <w:r w:rsidR="00076C39" w:rsidRPr="00766927">
        <w:rPr>
          <w:rFonts w:asciiTheme="minorHAnsi" w:hAnsiTheme="minorHAnsi" w:cstheme="minorHAnsi"/>
          <w:lang w:val="ru-RU"/>
        </w:rPr>
        <w:t>»</w:t>
      </w:r>
      <w:r w:rsidRPr="00766927">
        <w:rPr>
          <w:rFonts w:asciiTheme="minorHAnsi" w:hAnsiTheme="minorHAnsi" w:cstheme="minorHAnsi"/>
          <w:lang w:val="ru-RU"/>
        </w:rPr>
        <w:t xml:space="preserve">, финансируемой ЕС и осуществляемой ПРООН Молдова </w:t>
      </w:r>
      <w:r w:rsidR="004B0116" w:rsidRPr="00766927">
        <w:rPr>
          <w:rFonts w:asciiTheme="minorHAnsi" w:hAnsiTheme="minorHAnsi" w:cstheme="minorHAnsi"/>
          <w:lang w:val="ru-RU"/>
        </w:rPr>
        <w:t>(2016-2018)</w:t>
      </w:r>
      <w:r w:rsidR="00F94EC1" w:rsidRPr="00766927">
        <w:rPr>
          <w:rFonts w:asciiTheme="minorHAnsi" w:hAnsiTheme="minorHAnsi" w:cstheme="minorHAnsi"/>
          <w:lang w:val="ru-RU"/>
        </w:rPr>
        <w:t xml:space="preserve">. </w:t>
      </w:r>
      <w:r w:rsidRPr="00766927">
        <w:rPr>
          <w:rFonts w:asciiTheme="minorHAnsi" w:hAnsiTheme="minorHAnsi" w:cstheme="minorHAnsi"/>
          <w:lang w:val="ru-RU"/>
        </w:rPr>
        <w:t>Договор на предоставление гранта ПРООН №</w:t>
      </w:r>
      <w:r w:rsidR="00C0529D" w:rsidRPr="00766927">
        <w:rPr>
          <w:rFonts w:asciiTheme="minorHAnsi" w:hAnsiTheme="minorHAnsi" w:cstheme="minorHAnsi"/>
          <w:lang w:val="ru-RU"/>
        </w:rPr>
        <w:t xml:space="preserve"> </w:t>
      </w:r>
      <w:r w:rsidR="00656CFF" w:rsidRPr="00766927">
        <w:rPr>
          <w:rFonts w:asciiTheme="minorHAnsi" w:hAnsiTheme="minorHAnsi" w:cstheme="minorHAnsi"/>
          <w:lang w:val="ru-RU"/>
        </w:rPr>
        <w:t>L-8 SARD-GP 2018</w:t>
      </w:r>
      <w:r w:rsidR="00FA516E" w:rsidRPr="00766927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FA516E" w:rsidRPr="00766927">
        <w:rPr>
          <w:rFonts w:asciiTheme="minorHAnsi" w:hAnsiTheme="minorHAnsi" w:cstheme="minorHAnsi"/>
        </w:rPr>
        <w:t>от</w:t>
      </w:r>
      <w:proofErr w:type="spellEnd"/>
      <w:r w:rsidR="00FA516E" w:rsidRPr="00766927">
        <w:rPr>
          <w:rFonts w:asciiTheme="minorHAnsi" w:hAnsiTheme="minorHAnsi" w:cstheme="minorHAnsi"/>
        </w:rPr>
        <w:t xml:space="preserve"> 30.01.2018.</w:t>
      </w:r>
    </w:p>
    <w:p w:rsidR="00F94EC1" w:rsidRPr="00766927" w:rsidRDefault="00F94EC1" w:rsidP="0029239E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:rsidR="00030253" w:rsidRPr="00766927" w:rsidRDefault="00034EC9" w:rsidP="0029239E">
      <w:pPr>
        <w:pStyle w:val="a6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  <w:r w:rsidRPr="00766927">
        <w:rPr>
          <w:rFonts w:asciiTheme="minorHAnsi" w:hAnsiTheme="minorHAnsi" w:cstheme="minorHAnsi"/>
          <w:b/>
          <w:bCs/>
          <w:lang w:val="ru-RU"/>
        </w:rPr>
        <w:t>Базовые сведения</w:t>
      </w:r>
    </w:p>
    <w:p w:rsidR="00FF26AF" w:rsidRPr="00766927" w:rsidRDefault="00FF26AF" w:rsidP="0029239E">
      <w:pPr>
        <w:pStyle w:val="a6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FF0000"/>
          <w:lang w:val="ru-RU"/>
        </w:rPr>
      </w:pPr>
      <w:r w:rsidRPr="00766927">
        <w:rPr>
          <w:rFonts w:asciiTheme="minorHAnsi" w:hAnsiTheme="minorHAnsi" w:cstheme="minorHAnsi"/>
          <w:b/>
          <w:bCs/>
        </w:rPr>
        <w:t>LEADER</w:t>
      </w:r>
      <w:r w:rsidRPr="00766927">
        <w:rPr>
          <w:rFonts w:asciiTheme="minorHAnsi" w:hAnsiTheme="minorHAnsi" w:cstheme="minorHAnsi"/>
          <w:lang w:val="ru-RU"/>
        </w:rPr>
        <w:t xml:space="preserve"> </w:t>
      </w:r>
      <w:r w:rsidR="005832C9" w:rsidRPr="00766927">
        <w:rPr>
          <w:rFonts w:asciiTheme="minorHAnsi" w:hAnsiTheme="minorHAnsi" w:cstheme="minorHAnsi"/>
          <w:lang w:val="ru-RU"/>
        </w:rPr>
        <w:t xml:space="preserve">– метод и программный инструмент, основанный в Европе в 1991 году, созданный в поддержку местных инициатив сельского развития с целью переосмысления роли сельской местности и </w:t>
      </w:r>
      <w:r w:rsidR="00FA516E" w:rsidRPr="00766927">
        <w:rPr>
          <w:rFonts w:asciiTheme="minorHAnsi" w:hAnsiTheme="minorHAnsi" w:cstheme="minorHAnsi"/>
          <w:lang w:val="ru-RU"/>
        </w:rPr>
        <w:t>создания рабочих мест в сельских населенных пунктах</w:t>
      </w:r>
      <w:r w:rsidR="005832C9" w:rsidRPr="00766927">
        <w:rPr>
          <w:rFonts w:asciiTheme="minorHAnsi" w:hAnsiTheme="minorHAnsi" w:cstheme="minorHAnsi"/>
          <w:lang w:val="ru-RU"/>
        </w:rPr>
        <w:t xml:space="preserve">. С </w:t>
      </w:r>
      <w:r w:rsidRPr="00766927">
        <w:rPr>
          <w:rFonts w:asciiTheme="minorHAnsi" w:hAnsiTheme="minorHAnsi" w:cstheme="minorHAnsi"/>
          <w:lang w:val="ru-RU"/>
        </w:rPr>
        <w:t>2013</w:t>
      </w:r>
      <w:r w:rsidR="005832C9" w:rsidRPr="00766927">
        <w:rPr>
          <w:rFonts w:asciiTheme="minorHAnsi" w:hAnsiTheme="minorHAnsi" w:cstheme="minorHAnsi"/>
          <w:lang w:val="ru-RU"/>
        </w:rPr>
        <w:t xml:space="preserve"> года метод </w:t>
      </w:r>
      <w:r w:rsidRPr="00766927">
        <w:rPr>
          <w:rFonts w:asciiTheme="minorHAnsi" w:hAnsiTheme="minorHAnsi" w:cstheme="minorHAnsi"/>
        </w:rPr>
        <w:t>LEADER</w:t>
      </w:r>
      <w:r w:rsidRPr="00766927">
        <w:rPr>
          <w:rFonts w:asciiTheme="minorHAnsi" w:hAnsiTheme="minorHAnsi" w:cstheme="minorHAnsi"/>
          <w:lang w:val="ru-RU"/>
        </w:rPr>
        <w:t xml:space="preserve"> </w:t>
      </w:r>
      <w:r w:rsidR="005832C9" w:rsidRPr="00766927">
        <w:rPr>
          <w:rFonts w:asciiTheme="minorHAnsi" w:hAnsiTheme="minorHAnsi" w:cstheme="minorHAnsi"/>
          <w:lang w:val="ru-RU"/>
        </w:rPr>
        <w:t xml:space="preserve">стал применяться еще шире, и теперь охватывает прибрежные, городские и сельские районы и носит общее название </w:t>
      </w:r>
      <w:r w:rsidR="005832C9" w:rsidRPr="00766927">
        <w:rPr>
          <w:rFonts w:asciiTheme="minorHAnsi" w:hAnsiTheme="minorHAnsi" w:cstheme="minorHAnsi"/>
          <w:b/>
          <w:lang w:val="ru-RU"/>
        </w:rPr>
        <w:t>«Местное развитие под управлением местных сообществ» /</w:t>
      </w:r>
      <w:r w:rsidRPr="00766927">
        <w:rPr>
          <w:rFonts w:asciiTheme="minorHAnsi" w:hAnsiTheme="minorHAnsi" w:cstheme="minorHAnsi"/>
          <w:b/>
        </w:rPr>
        <w:t>Community</w:t>
      </w:r>
      <w:r w:rsidRPr="00766927">
        <w:rPr>
          <w:rFonts w:asciiTheme="minorHAnsi" w:hAnsiTheme="minorHAnsi" w:cstheme="minorHAnsi"/>
          <w:b/>
          <w:lang w:val="ru-RU"/>
        </w:rPr>
        <w:t>-</w:t>
      </w:r>
      <w:r w:rsidRPr="00766927">
        <w:rPr>
          <w:rFonts w:asciiTheme="minorHAnsi" w:hAnsiTheme="minorHAnsi" w:cstheme="minorHAnsi"/>
          <w:b/>
        </w:rPr>
        <w:t>Led</w:t>
      </w:r>
      <w:r w:rsidRPr="00766927">
        <w:rPr>
          <w:rFonts w:asciiTheme="minorHAnsi" w:hAnsiTheme="minorHAnsi" w:cstheme="minorHAnsi"/>
          <w:b/>
          <w:lang w:val="ru-RU"/>
        </w:rPr>
        <w:t xml:space="preserve"> </w:t>
      </w:r>
      <w:r w:rsidRPr="00766927">
        <w:rPr>
          <w:rFonts w:asciiTheme="minorHAnsi" w:hAnsiTheme="minorHAnsi" w:cstheme="minorHAnsi"/>
          <w:b/>
        </w:rPr>
        <w:t>Local</w:t>
      </w:r>
      <w:r w:rsidRPr="00766927">
        <w:rPr>
          <w:rFonts w:asciiTheme="minorHAnsi" w:hAnsiTheme="minorHAnsi" w:cstheme="minorHAnsi"/>
          <w:b/>
          <w:lang w:val="ru-RU"/>
        </w:rPr>
        <w:t xml:space="preserve"> </w:t>
      </w:r>
      <w:r w:rsidRPr="00766927">
        <w:rPr>
          <w:rFonts w:asciiTheme="minorHAnsi" w:hAnsiTheme="minorHAnsi" w:cstheme="minorHAnsi"/>
          <w:b/>
        </w:rPr>
        <w:t>Development</w:t>
      </w:r>
      <w:r w:rsidRPr="00766927">
        <w:rPr>
          <w:rFonts w:asciiTheme="minorHAnsi" w:hAnsiTheme="minorHAnsi" w:cstheme="minorHAnsi"/>
          <w:b/>
          <w:lang w:val="ru-RU"/>
        </w:rPr>
        <w:t>’ (</w:t>
      </w:r>
      <w:r w:rsidRPr="00766927">
        <w:rPr>
          <w:rFonts w:asciiTheme="minorHAnsi" w:hAnsiTheme="minorHAnsi" w:cstheme="minorHAnsi"/>
          <w:b/>
        </w:rPr>
        <w:t>CLLD</w:t>
      </w:r>
      <w:r w:rsidRPr="00766927">
        <w:rPr>
          <w:rFonts w:asciiTheme="minorHAnsi" w:hAnsiTheme="minorHAnsi" w:cstheme="minorHAnsi"/>
          <w:b/>
          <w:lang w:val="ru-RU"/>
        </w:rPr>
        <w:t>)</w:t>
      </w:r>
      <w:r w:rsidR="00C0529D" w:rsidRPr="00766927">
        <w:rPr>
          <w:rFonts w:asciiTheme="minorHAnsi" w:hAnsiTheme="minorHAnsi" w:cstheme="minorHAnsi"/>
          <w:lang w:val="ru-RU"/>
        </w:rPr>
        <w:t xml:space="preserve">. </w:t>
      </w:r>
      <w:r w:rsidR="005832C9" w:rsidRPr="00766927">
        <w:rPr>
          <w:rFonts w:asciiTheme="minorHAnsi" w:hAnsiTheme="minorHAnsi" w:cstheme="minorHAnsi"/>
          <w:lang w:val="ru-RU"/>
        </w:rPr>
        <w:t xml:space="preserve">Данный метод внедряется и в странах, готовящихся вступить в ЕС, и в соседних с ним странах, при поддержке ЕС и спонсорских программ. Главными действующими лицами всех инициатив местного развития по </w:t>
      </w:r>
      <w:r w:rsidRPr="00766927">
        <w:rPr>
          <w:rFonts w:asciiTheme="minorHAnsi" w:hAnsiTheme="minorHAnsi" w:cstheme="minorHAnsi"/>
        </w:rPr>
        <w:t>LEADER</w:t>
      </w:r>
      <w:r w:rsidRPr="00766927">
        <w:rPr>
          <w:rFonts w:asciiTheme="minorHAnsi" w:hAnsiTheme="minorHAnsi" w:cstheme="minorHAnsi"/>
          <w:lang w:val="ru-RU"/>
        </w:rPr>
        <w:t>/</w:t>
      </w:r>
      <w:r w:rsidRPr="00766927">
        <w:rPr>
          <w:rFonts w:asciiTheme="minorHAnsi" w:hAnsiTheme="minorHAnsi" w:cstheme="minorHAnsi"/>
        </w:rPr>
        <w:t>CLLD</w:t>
      </w:r>
      <w:r w:rsidR="005832C9" w:rsidRPr="00766927">
        <w:rPr>
          <w:rFonts w:asciiTheme="minorHAnsi" w:hAnsiTheme="minorHAnsi" w:cstheme="minorHAnsi"/>
          <w:lang w:val="ru-RU"/>
        </w:rPr>
        <w:t xml:space="preserve"> являются так называемые «</w:t>
      </w:r>
      <w:r w:rsidR="00FA516E" w:rsidRPr="00766927">
        <w:rPr>
          <w:rFonts w:asciiTheme="minorHAnsi" w:hAnsiTheme="minorHAnsi" w:cstheme="minorHAnsi"/>
          <w:lang w:val="ru-RU"/>
        </w:rPr>
        <w:t>М</w:t>
      </w:r>
      <w:r w:rsidR="005832C9" w:rsidRPr="00766927">
        <w:rPr>
          <w:rFonts w:asciiTheme="minorHAnsi" w:hAnsiTheme="minorHAnsi" w:cstheme="minorHAnsi"/>
          <w:lang w:val="ru-RU"/>
        </w:rPr>
        <w:t xml:space="preserve">естные </w:t>
      </w:r>
      <w:r w:rsidR="00FA516E" w:rsidRPr="00766927">
        <w:rPr>
          <w:rFonts w:asciiTheme="minorHAnsi" w:hAnsiTheme="minorHAnsi" w:cstheme="minorHAnsi"/>
          <w:lang w:val="ru-RU"/>
        </w:rPr>
        <w:t>И</w:t>
      </w:r>
      <w:r w:rsidR="005832C9" w:rsidRPr="00766927">
        <w:rPr>
          <w:rFonts w:asciiTheme="minorHAnsi" w:hAnsiTheme="minorHAnsi" w:cstheme="minorHAnsi"/>
          <w:lang w:val="ru-RU"/>
        </w:rPr>
        <w:t xml:space="preserve">нициативные </w:t>
      </w:r>
      <w:r w:rsidR="00FA516E" w:rsidRPr="00766927">
        <w:rPr>
          <w:rFonts w:asciiTheme="minorHAnsi" w:hAnsiTheme="minorHAnsi" w:cstheme="minorHAnsi"/>
          <w:lang w:val="ru-RU"/>
        </w:rPr>
        <w:t>Г</w:t>
      </w:r>
      <w:r w:rsidR="005832C9" w:rsidRPr="00766927">
        <w:rPr>
          <w:rFonts w:asciiTheme="minorHAnsi" w:hAnsiTheme="minorHAnsi" w:cstheme="minorHAnsi"/>
          <w:lang w:val="ru-RU"/>
        </w:rPr>
        <w:t xml:space="preserve">руппы» </w:t>
      </w:r>
      <w:r w:rsidRPr="00766927">
        <w:rPr>
          <w:rFonts w:asciiTheme="minorHAnsi" w:hAnsiTheme="minorHAnsi" w:cstheme="minorHAnsi"/>
          <w:lang w:val="ru-RU"/>
        </w:rPr>
        <w:t>(</w:t>
      </w:r>
      <w:proofErr w:type="spellStart"/>
      <w:r w:rsidR="005832C9" w:rsidRPr="00766927">
        <w:rPr>
          <w:rFonts w:asciiTheme="minorHAnsi" w:hAnsiTheme="minorHAnsi" w:cstheme="minorHAnsi"/>
          <w:lang w:val="ru-RU"/>
        </w:rPr>
        <w:t>МИГи</w:t>
      </w:r>
      <w:proofErr w:type="spellEnd"/>
      <w:r w:rsidRPr="00766927">
        <w:rPr>
          <w:rFonts w:asciiTheme="minorHAnsi" w:hAnsiTheme="minorHAnsi" w:cstheme="minorHAnsi"/>
          <w:lang w:val="ru-RU"/>
        </w:rPr>
        <w:t>)</w:t>
      </w:r>
      <w:r w:rsidR="005832C9" w:rsidRPr="00766927">
        <w:rPr>
          <w:rFonts w:asciiTheme="minorHAnsi" w:hAnsiTheme="minorHAnsi" w:cstheme="minorHAnsi"/>
          <w:lang w:val="ru-RU"/>
        </w:rPr>
        <w:t xml:space="preserve">, формируемые из числа местных партнеров по принципу «снизу вверх». </w:t>
      </w:r>
      <w:proofErr w:type="spellStart"/>
      <w:r w:rsidR="005832C9" w:rsidRPr="00766927">
        <w:rPr>
          <w:rFonts w:asciiTheme="minorHAnsi" w:hAnsiTheme="minorHAnsi" w:cstheme="minorHAnsi"/>
          <w:lang w:val="ru-RU"/>
        </w:rPr>
        <w:t>МИГи</w:t>
      </w:r>
      <w:proofErr w:type="spellEnd"/>
      <w:r w:rsidR="005832C9" w:rsidRPr="00766927">
        <w:rPr>
          <w:rFonts w:asciiTheme="minorHAnsi" w:hAnsiTheme="minorHAnsi" w:cstheme="minorHAnsi"/>
          <w:lang w:val="ru-RU"/>
        </w:rPr>
        <w:t xml:space="preserve"> </w:t>
      </w:r>
      <w:r w:rsidR="00FA516E" w:rsidRPr="00766927">
        <w:rPr>
          <w:rFonts w:asciiTheme="minorHAnsi" w:hAnsiTheme="minorHAnsi" w:cstheme="minorHAnsi"/>
          <w:lang w:val="ru-RU"/>
        </w:rPr>
        <w:t xml:space="preserve">несут ответственность </w:t>
      </w:r>
      <w:r w:rsidR="005832C9" w:rsidRPr="00766927">
        <w:rPr>
          <w:rFonts w:asciiTheme="minorHAnsi" w:hAnsiTheme="minorHAnsi" w:cstheme="minorHAnsi"/>
          <w:lang w:val="ru-RU"/>
        </w:rPr>
        <w:t xml:space="preserve">за местное управление в вопросах развития и </w:t>
      </w:r>
      <w:r w:rsidR="00DB31D2" w:rsidRPr="00766927">
        <w:rPr>
          <w:rFonts w:asciiTheme="minorHAnsi" w:hAnsiTheme="minorHAnsi" w:cstheme="minorHAnsi"/>
          <w:lang w:val="ru-RU"/>
        </w:rPr>
        <w:t xml:space="preserve">включают в себя представителей </w:t>
      </w:r>
      <w:r w:rsidR="002A331B" w:rsidRPr="00766927">
        <w:rPr>
          <w:rFonts w:asciiTheme="minorHAnsi" w:hAnsiTheme="minorHAnsi" w:cstheme="minorHAnsi"/>
          <w:lang w:val="ru-RU"/>
        </w:rPr>
        <w:t>местного публичного, предпринимательского секторов и сектора гражданского общества</w:t>
      </w:r>
      <w:r w:rsidR="00DB31D2" w:rsidRPr="00766927">
        <w:rPr>
          <w:rFonts w:asciiTheme="minorHAnsi" w:hAnsiTheme="minorHAnsi" w:cstheme="minorHAnsi"/>
          <w:lang w:val="ru-RU"/>
        </w:rPr>
        <w:t xml:space="preserve">. </w:t>
      </w:r>
      <w:proofErr w:type="spellStart"/>
      <w:r w:rsidR="00DB31D2" w:rsidRPr="00766927">
        <w:rPr>
          <w:rFonts w:asciiTheme="minorHAnsi" w:hAnsiTheme="minorHAnsi" w:cstheme="minorHAnsi"/>
          <w:lang w:val="ru-RU"/>
        </w:rPr>
        <w:t>МИГи</w:t>
      </w:r>
      <w:proofErr w:type="spellEnd"/>
      <w:r w:rsidR="00DB31D2" w:rsidRPr="00766927">
        <w:rPr>
          <w:rFonts w:asciiTheme="minorHAnsi" w:hAnsiTheme="minorHAnsi" w:cstheme="minorHAnsi"/>
          <w:lang w:val="ru-RU"/>
        </w:rPr>
        <w:t xml:space="preserve"> решают о том, где будут проходить границы территории, охваченной их деятельностью, учреждают официальные партнерства, готовят и согласуют интегрированные стратеги</w:t>
      </w:r>
      <w:r w:rsidR="002A331B" w:rsidRPr="00766927">
        <w:rPr>
          <w:rFonts w:asciiTheme="minorHAnsi" w:hAnsiTheme="minorHAnsi" w:cstheme="minorHAnsi"/>
          <w:lang w:val="ru-RU"/>
        </w:rPr>
        <w:t>и</w:t>
      </w:r>
      <w:r w:rsidR="00DB31D2" w:rsidRPr="00766927">
        <w:rPr>
          <w:rFonts w:asciiTheme="minorHAnsi" w:hAnsiTheme="minorHAnsi" w:cstheme="minorHAnsi"/>
          <w:lang w:val="ru-RU"/>
        </w:rPr>
        <w:t xml:space="preserve"> местного сельского развития, а также определяют и осуществляют деятельность, направленную на местное развитие. Метод </w:t>
      </w:r>
      <w:r w:rsidRPr="00766927">
        <w:rPr>
          <w:rFonts w:asciiTheme="minorHAnsi" w:hAnsiTheme="minorHAnsi" w:cstheme="minorHAnsi"/>
        </w:rPr>
        <w:t>LEADER</w:t>
      </w:r>
      <w:r w:rsidRPr="00766927">
        <w:rPr>
          <w:rFonts w:asciiTheme="minorHAnsi" w:hAnsiTheme="minorHAnsi" w:cstheme="minorHAnsi"/>
          <w:lang w:val="ru-RU"/>
        </w:rPr>
        <w:t xml:space="preserve"> </w:t>
      </w:r>
      <w:r w:rsidR="00DB31D2" w:rsidRPr="00766927">
        <w:rPr>
          <w:rFonts w:asciiTheme="minorHAnsi" w:hAnsiTheme="minorHAnsi" w:cstheme="minorHAnsi"/>
          <w:lang w:val="ru-RU"/>
        </w:rPr>
        <w:t>основан на конкретных принципах</w:t>
      </w:r>
      <w:r w:rsidRPr="00766927">
        <w:rPr>
          <w:rFonts w:asciiTheme="minorHAnsi" w:hAnsiTheme="minorHAnsi" w:cstheme="minorHAnsi"/>
          <w:lang w:val="ru-RU"/>
        </w:rPr>
        <w:t xml:space="preserve">: </w:t>
      </w:r>
      <w:r w:rsidR="00DB31D2" w:rsidRPr="00766927">
        <w:rPr>
          <w:rFonts w:asciiTheme="minorHAnsi" w:hAnsiTheme="minorHAnsi" w:cstheme="minorHAnsi"/>
          <w:lang w:val="ru-RU"/>
        </w:rPr>
        <w:t>«действовать на местном уровне», в рамках своей территории, «снизу-вверх» и с участием всех партнеров</w:t>
      </w:r>
      <w:r w:rsidRPr="00766927">
        <w:rPr>
          <w:rFonts w:asciiTheme="minorHAnsi" w:hAnsiTheme="minorHAnsi" w:cstheme="minorHAnsi"/>
          <w:lang w:val="ru-RU"/>
        </w:rPr>
        <w:t xml:space="preserve">; </w:t>
      </w:r>
      <w:r w:rsidR="00DB31D2" w:rsidRPr="00766927">
        <w:rPr>
          <w:rFonts w:asciiTheme="minorHAnsi" w:hAnsiTheme="minorHAnsi" w:cstheme="minorHAnsi"/>
          <w:lang w:val="ru-RU"/>
        </w:rPr>
        <w:t xml:space="preserve">«сосредоточиться на интегрированном </w:t>
      </w:r>
      <w:r w:rsidR="00DB31D2" w:rsidRPr="00766927">
        <w:rPr>
          <w:rFonts w:asciiTheme="minorHAnsi" w:hAnsiTheme="minorHAnsi" w:cstheme="minorHAnsi"/>
          <w:lang w:val="ru-RU"/>
        </w:rPr>
        <w:lastRenderedPageBreak/>
        <w:t xml:space="preserve">развитии, устойчивости и никого не оставлять за бортом». Управление процессами развития происходит на местном уровне, а налаженные связи и сотрудничество приносят пользу от этой работы всем ее участникам. </w:t>
      </w:r>
    </w:p>
    <w:p w:rsidR="005D2DA7" w:rsidRPr="00766927" w:rsidRDefault="005D2DA7" w:rsidP="0029239E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:rsidR="007936FF" w:rsidRPr="00766927" w:rsidRDefault="00DB31D2" w:rsidP="0029239E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 xml:space="preserve">Основные компоненты Программы «Поддержки развития сельского хозяйства и сельской местности </w:t>
      </w:r>
      <w:r w:rsidR="006668F7" w:rsidRPr="00766927">
        <w:rPr>
          <w:rFonts w:asciiTheme="minorHAnsi" w:hAnsiTheme="minorHAnsi" w:cstheme="minorHAnsi"/>
          <w:lang w:val="ru-RU"/>
        </w:rPr>
        <w:t>(</w:t>
      </w:r>
      <w:r w:rsidR="006668F7" w:rsidRPr="00766927">
        <w:rPr>
          <w:rFonts w:asciiTheme="minorHAnsi" w:hAnsiTheme="minorHAnsi" w:cstheme="minorHAnsi"/>
        </w:rPr>
        <w:t>SARD</w:t>
      </w:r>
      <w:r w:rsidR="006668F7" w:rsidRPr="00766927">
        <w:rPr>
          <w:rFonts w:asciiTheme="minorHAnsi" w:hAnsiTheme="minorHAnsi" w:cstheme="minorHAnsi"/>
          <w:lang w:val="ru-RU"/>
        </w:rPr>
        <w:t>)</w:t>
      </w:r>
      <w:r w:rsidRPr="00766927">
        <w:rPr>
          <w:rFonts w:asciiTheme="minorHAnsi" w:hAnsiTheme="minorHAnsi" w:cstheme="minorHAnsi"/>
          <w:lang w:val="ru-RU"/>
        </w:rPr>
        <w:t xml:space="preserve">», осуществляемые в гармоничном и взаимосвязанном порядке, направлены на укрепление местных сообществ, развитие местного предпринимательства и МСП, поощрение инвестиций в </w:t>
      </w:r>
      <w:r w:rsidR="002A331B" w:rsidRPr="00766927">
        <w:rPr>
          <w:rFonts w:asciiTheme="minorHAnsi" w:hAnsiTheme="minorHAnsi" w:cstheme="minorHAnsi"/>
          <w:lang w:val="ru-RU"/>
        </w:rPr>
        <w:t xml:space="preserve">улучшение </w:t>
      </w:r>
      <w:r w:rsidRPr="00766927">
        <w:rPr>
          <w:rFonts w:asciiTheme="minorHAnsi" w:hAnsiTheme="minorHAnsi" w:cstheme="minorHAnsi"/>
          <w:lang w:val="ru-RU"/>
        </w:rPr>
        <w:t>малых инфраструктурных объектов и</w:t>
      </w:r>
      <w:r w:rsidR="001B7EAD" w:rsidRPr="00766927">
        <w:rPr>
          <w:rFonts w:asciiTheme="minorHAnsi" w:hAnsiTheme="minorHAnsi" w:cstheme="minorHAnsi"/>
          <w:lang w:val="ru-RU"/>
        </w:rPr>
        <w:t xml:space="preserve"> развитие сотрудничества между населенными пунктами. Инновационной и </w:t>
      </w:r>
      <w:r w:rsidR="002A331B" w:rsidRPr="00766927">
        <w:rPr>
          <w:rFonts w:asciiTheme="minorHAnsi" w:hAnsiTheme="minorHAnsi" w:cstheme="minorHAnsi"/>
          <w:lang w:val="ru-RU"/>
        </w:rPr>
        <w:t>прозрачной</w:t>
      </w:r>
      <w:r w:rsidR="0029304C">
        <w:rPr>
          <w:rFonts w:asciiTheme="minorHAnsi" w:hAnsiTheme="minorHAnsi" w:cstheme="minorHAnsi"/>
          <w:lang w:val="ru-RU"/>
        </w:rPr>
        <w:t xml:space="preserve"> </w:t>
      </w:r>
      <w:r w:rsidR="001B7EAD" w:rsidRPr="00766927">
        <w:rPr>
          <w:rFonts w:asciiTheme="minorHAnsi" w:hAnsiTheme="minorHAnsi" w:cstheme="minorHAnsi"/>
          <w:lang w:val="ru-RU"/>
        </w:rPr>
        <w:t xml:space="preserve">составляющей Программы является реализация метода </w:t>
      </w:r>
      <w:r w:rsidR="00A860DB" w:rsidRPr="00766927">
        <w:rPr>
          <w:rFonts w:asciiTheme="minorHAnsi" w:hAnsiTheme="minorHAnsi" w:cstheme="minorHAnsi"/>
        </w:rPr>
        <w:t>LEADER</w:t>
      </w:r>
      <w:r w:rsidR="00A860DB" w:rsidRPr="00766927">
        <w:rPr>
          <w:rFonts w:asciiTheme="minorHAnsi" w:hAnsiTheme="minorHAnsi" w:cstheme="minorHAnsi"/>
          <w:lang w:val="ru-RU"/>
        </w:rPr>
        <w:t xml:space="preserve"> (</w:t>
      </w:r>
      <w:r w:rsidR="001B7EAD" w:rsidRPr="00766927">
        <w:rPr>
          <w:rFonts w:asciiTheme="minorHAnsi" w:hAnsiTheme="minorHAnsi" w:cstheme="minorHAnsi"/>
          <w:lang w:val="ru-RU"/>
        </w:rPr>
        <w:t xml:space="preserve">сокращение с франц., в переводе означает «Взаимосвязанность действий в целях развития сельской экономики) и метода </w:t>
      </w:r>
      <w:r w:rsidR="00A860DB" w:rsidRPr="00766927">
        <w:rPr>
          <w:rFonts w:asciiTheme="minorHAnsi" w:hAnsiTheme="minorHAnsi" w:cstheme="minorHAnsi"/>
        </w:rPr>
        <w:t>CLLD</w:t>
      </w:r>
      <w:r w:rsidR="001B7EAD" w:rsidRPr="00766927">
        <w:rPr>
          <w:rFonts w:asciiTheme="minorHAnsi" w:hAnsiTheme="minorHAnsi" w:cstheme="minorHAnsi"/>
          <w:lang w:val="ru-RU"/>
        </w:rPr>
        <w:t xml:space="preserve"> (см. выше</w:t>
      </w:r>
      <w:r w:rsidR="00A860DB" w:rsidRPr="00766927">
        <w:rPr>
          <w:rFonts w:asciiTheme="minorHAnsi" w:hAnsiTheme="minorHAnsi" w:cstheme="minorHAnsi"/>
          <w:lang w:val="ru-RU"/>
        </w:rPr>
        <w:t>).</w:t>
      </w:r>
      <w:r w:rsidR="007936FF" w:rsidRPr="00766927">
        <w:rPr>
          <w:rFonts w:asciiTheme="minorHAnsi" w:hAnsiTheme="minorHAnsi" w:cstheme="minorHAnsi"/>
          <w:lang w:val="ru-RU"/>
        </w:rPr>
        <w:t xml:space="preserve"> </w:t>
      </w:r>
    </w:p>
    <w:p w:rsidR="007936FF" w:rsidRPr="00766927" w:rsidRDefault="007936FF" w:rsidP="0029239E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:rsidR="00F229F9" w:rsidRPr="00766927" w:rsidRDefault="00DD59D5" w:rsidP="0029239E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eastAsia="PMingLiU" w:hAnsiTheme="minorHAnsi" w:cstheme="minorHAnsi"/>
          <w:b/>
          <w:kern w:val="28"/>
          <w:lang w:val="ru-RU" w:eastAsia="zh-TW"/>
        </w:rPr>
        <w:t xml:space="preserve">Внедрение меры </w:t>
      </w:r>
      <w:r w:rsidR="00096795" w:rsidRPr="00766927">
        <w:rPr>
          <w:rFonts w:asciiTheme="minorHAnsi" w:eastAsia="PMingLiU" w:hAnsiTheme="minorHAnsi" w:cstheme="minorHAnsi"/>
          <w:b/>
          <w:kern w:val="28"/>
          <w:lang w:eastAsia="zh-TW"/>
        </w:rPr>
        <w:t>SARD</w:t>
      </w:r>
      <w:r w:rsidR="00096795" w:rsidRPr="00766927">
        <w:rPr>
          <w:rFonts w:asciiTheme="minorHAnsi" w:eastAsia="PMingLiU" w:hAnsiTheme="minorHAnsi" w:cstheme="minorHAnsi"/>
          <w:b/>
          <w:kern w:val="28"/>
          <w:lang w:val="ru-RU" w:eastAsia="zh-TW"/>
        </w:rPr>
        <w:t xml:space="preserve"> </w:t>
      </w:r>
      <w:r w:rsidR="00096795" w:rsidRPr="00766927">
        <w:rPr>
          <w:rFonts w:asciiTheme="minorHAnsi" w:eastAsia="PMingLiU" w:hAnsiTheme="minorHAnsi" w:cstheme="minorHAnsi"/>
          <w:b/>
          <w:kern w:val="28"/>
          <w:lang w:eastAsia="zh-TW"/>
        </w:rPr>
        <w:t>LEADER</w:t>
      </w:r>
      <w:r w:rsidR="00096795" w:rsidRPr="00766927">
        <w:rPr>
          <w:rFonts w:asciiTheme="minorHAnsi" w:eastAsia="PMingLiU" w:hAnsiTheme="minorHAnsi" w:cstheme="minorHAnsi"/>
          <w:b/>
          <w:kern w:val="28"/>
          <w:lang w:val="ru-RU" w:eastAsia="zh-TW"/>
        </w:rPr>
        <w:t xml:space="preserve"> </w:t>
      </w:r>
      <w:r w:rsidRPr="00766927">
        <w:rPr>
          <w:rFonts w:asciiTheme="minorHAnsi" w:eastAsia="PMingLiU" w:hAnsiTheme="minorHAnsi" w:cstheme="minorHAnsi"/>
          <w:kern w:val="28"/>
          <w:lang w:val="ru-RU" w:eastAsia="zh-TW"/>
        </w:rPr>
        <w:t xml:space="preserve">началось с </w:t>
      </w:r>
      <w:r w:rsidR="002A331B" w:rsidRPr="00766927">
        <w:rPr>
          <w:rFonts w:asciiTheme="minorHAnsi" w:eastAsia="PMingLiU" w:hAnsiTheme="minorHAnsi" w:cstheme="minorHAnsi"/>
          <w:kern w:val="28"/>
          <w:lang w:val="ru-RU" w:eastAsia="zh-TW"/>
        </w:rPr>
        <w:t>информационной</w:t>
      </w:r>
      <w:r w:rsidR="00DF1953" w:rsidRPr="00766927">
        <w:rPr>
          <w:rFonts w:asciiTheme="minorHAnsi" w:eastAsia="PMingLiU" w:hAnsiTheme="minorHAnsi" w:cstheme="minorHAnsi"/>
          <w:kern w:val="28"/>
          <w:lang w:val="ru-RU" w:eastAsia="zh-TW"/>
        </w:rPr>
        <w:t xml:space="preserve"> кампании, направленной на мобилизацию местных партнеров в целевых районах. В результате были созданы восемь партнерств местного сельского развития, которыми охвачено большинство сельских территорий АТО </w:t>
      </w:r>
      <w:proofErr w:type="spellStart"/>
      <w:r w:rsidR="00DF1953" w:rsidRPr="00766927">
        <w:rPr>
          <w:rFonts w:asciiTheme="minorHAnsi" w:eastAsia="PMingLiU" w:hAnsiTheme="minorHAnsi" w:cstheme="minorHAnsi"/>
          <w:kern w:val="28"/>
          <w:lang w:val="ru-RU" w:eastAsia="zh-TW"/>
        </w:rPr>
        <w:t>Гагаузия</w:t>
      </w:r>
      <w:proofErr w:type="spellEnd"/>
      <w:r w:rsidR="00DF1953" w:rsidRPr="00766927">
        <w:rPr>
          <w:rFonts w:asciiTheme="minorHAnsi" w:eastAsia="PMingLiU" w:hAnsiTheme="minorHAnsi" w:cstheme="minorHAnsi"/>
          <w:kern w:val="28"/>
          <w:lang w:val="ru-RU" w:eastAsia="zh-TW"/>
        </w:rPr>
        <w:t xml:space="preserve"> и </w:t>
      </w:r>
      <w:proofErr w:type="spellStart"/>
      <w:r w:rsidR="00DF1953" w:rsidRPr="00766927">
        <w:rPr>
          <w:rFonts w:asciiTheme="minorHAnsi" w:eastAsia="PMingLiU" w:hAnsiTheme="minorHAnsi" w:cstheme="minorHAnsi"/>
          <w:kern w:val="28"/>
          <w:lang w:val="ru-RU" w:eastAsia="zh-TW"/>
        </w:rPr>
        <w:t>Тараклийского</w:t>
      </w:r>
      <w:proofErr w:type="spellEnd"/>
      <w:r w:rsidR="00DF1953" w:rsidRPr="00766927">
        <w:rPr>
          <w:rFonts w:asciiTheme="minorHAnsi" w:eastAsia="PMingLiU" w:hAnsiTheme="minorHAnsi" w:cstheme="minorHAnsi"/>
          <w:kern w:val="28"/>
          <w:lang w:val="ru-RU" w:eastAsia="zh-TW"/>
        </w:rPr>
        <w:t xml:space="preserve"> района, а также </w:t>
      </w:r>
      <w:r w:rsidR="002A331B" w:rsidRPr="00766927">
        <w:rPr>
          <w:rFonts w:asciiTheme="minorHAnsi" w:eastAsia="PMingLiU" w:hAnsiTheme="minorHAnsi" w:cstheme="minorHAnsi"/>
          <w:kern w:val="28"/>
          <w:lang w:val="ru-RU" w:eastAsia="zh-TW"/>
        </w:rPr>
        <w:t>сельские населённые пункты соседних районов</w:t>
      </w:r>
      <w:r w:rsidR="00DF1953" w:rsidRPr="00766927">
        <w:rPr>
          <w:rFonts w:asciiTheme="minorHAnsi" w:eastAsia="PMingLiU" w:hAnsiTheme="minorHAnsi" w:cstheme="minorHAnsi"/>
          <w:kern w:val="28"/>
          <w:lang w:val="ru-RU" w:eastAsia="zh-TW"/>
        </w:rPr>
        <w:t xml:space="preserve">. Согласно принципам </w:t>
      </w:r>
      <w:r w:rsidR="0043355D" w:rsidRPr="00766927">
        <w:rPr>
          <w:rFonts w:asciiTheme="minorHAnsi" w:eastAsia="PMingLiU" w:hAnsiTheme="minorHAnsi" w:cstheme="minorHAnsi"/>
          <w:kern w:val="28"/>
          <w:lang w:eastAsia="zh-TW"/>
        </w:rPr>
        <w:t>LEADER</w:t>
      </w:r>
      <w:r w:rsidR="00A860DB" w:rsidRPr="00766927">
        <w:rPr>
          <w:rFonts w:asciiTheme="minorHAnsi" w:eastAsia="PMingLiU" w:hAnsiTheme="minorHAnsi" w:cstheme="minorHAnsi"/>
          <w:kern w:val="28"/>
          <w:lang w:val="ru-RU" w:eastAsia="zh-TW"/>
        </w:rPr>
        <w:t xml:space="preserve">, </w:t>
      </w:r>
      <w:r w:rsidR="00DF1953" w:rsidRPr="00766927">
        <w:rPr>
          <w:rFonts w:asciiTheme="minorHAnsi" w:eastAsia="PMingLiU" w:hAnsiTheme="minorHAnsi" w:cstheme="minorHAnsi"/>
          <w:kern w:val="28"/>
          <w:lang w:val="ru-RU" w:eastAsia="zh-TW"/>
        </w:rPr>
        <w:t xml:space="preserve">все восемь местных инициативных групп, в том числе МИГ </w:t>
      </w:r>
      <w:r w:rsidR="0029304C" w:rsidRPr="00766927">
        <w:rPr>
          <w:rFonts w:asciiTheme="minorHAnsi" w:hAnsiTheme="minorHAnsi" w:cstheme="minorHAnsi"/>
          <w:lang w:val="ru-RU"/>
        </w:rPr>
        <w:t xml:space="preserve">Долина </w:t>
      </w:r>
      <w:r w:rsidR="0029304C">
        <w:rPr>
          <w:rFonts w:asciiTheme="minorHAnsi" w:hAnsiTheme="minorHAnsi" w:cstheme="minorHAnsi"/>
          <w:lang w:val="ru-RU"/>
        </w:rPr>
        <w:t>Р</w:t>
      </w:r>
      <w:r w:rsidR="0029304C" w:rsidRPr="00766927">
        <w:rPr>
          <w:rFonts w:asciiTheme="minorHAnsi" w:hAnsiTheme="minorHAnsi" w:cstheme="minorHAnsi"/>
          <w:lang w:val="ru-RU"/>
        </w:rPr>
        <w:t>одников</w:t>
      </w:r>
      <w:r w:rsidR="0005311A" w:rsidRPr="00766927">
        <w:rPr>
          <w:rFonts w:asciiTheme="minorHAnsi" w:eastAsia="PMingLiU" w:hAnsiTheme="minorHAnsi" w:cstheme="minorHAnsi"/>
          <w:kern w:val="28"/>
          <w:lang w:val="ru-RU" w:eastAsia="zh-TW"/>
        </w:rPr>
        <w:t>,</w:t>
      </w:r>
      <w:r w:rsidR="00A860DB" w:rsidRPr="00766927">
        <w:rPr>
          <w:rFonts w:asciiTheme="minorHAnsi" w:eastAsia="PMingLiU" w:hAnsiTheme="minorHAnsi" w:cstheme="minorHAnsi"/>
          <w:kern w:val="28"/>
          <w:lang w:val="ru-RU" w:eastAsia="zh-TW"/>
        </w:rPr>
        <w:t xml:space="preserve"> </w:t>
      </w:r>
      <w:r w:rsidR="00DF1953" w:rsidRPr="00766927">
        <w:rPr>
          <w:rFonts w:asciiTheme="minorHAnsi" w:eastAsia="PMingLiU" w:hAnsiTheme="minorHAnsi" w:cstheme="minorHAnsi"/>
          <w:kern w:val="28"/>
          <w:lang w:val="ru-RU" w:eastAsia="zh-TW"/>
        </w:rPr>
        <w:t xml:space="preserve">официально оформили свои </w:t>
      </w:r>
      <w:r w:rsidR="00F13537" w:rsidRPr="00766927">
        <w:rPr>
          <w:rFonts w:asciiTheme="minorHAnsi" w:eastAsia="PMingLiU" w:hAnsiTheme="minorHAnsi" w:cstheme="minorHAnsi"/>
          <w:kern w:val="28"/>
          <w:lang w:val="ru-RU" w:eastAsia="zh-TW"/>
        </w:rPr>
        <w:t xml:space="preserve">Местные Инициативные Группы </w:t>
      </w:r>
      <w:r w:rsidR="00DF1953" w:rsidRPr="00766927">
        <w:rPr>
          <w:rFonts w:asciiTheme="minorHAnsi" w:eastAsia="PMingLiU" w:hAnsiTheme="minorHAnsi" w:cstheme="minorHAnsi"/>
          <w:kern w:val="28"/>
          <w:lang w:val="ru-RU" w:eastAsia="zh-TW"/>
        </w:rPr>
        <w:t>(</w:t>
      </w:r>
      <w:proofErr w:type="spellStart"/>
      <w:r w:rsidR="00DF1953" w:rsidRPr="00766927">
        <w:rPr>
          <w:rFonts w:asciiTheme="minorHAnsi" w:eastAsia="PMingLiU" w:hAnsiTheme="minorHAnsi" w:cstheme="minorHAnsi"/>
          <w:kern w:val="28"/>
          <w:lang w:val="ru-RU" w:eastAsia="zh-TW"/>
        </w:rPr>
        <w:t>МИГи</w:t>
      </w:r>
      <w:proofErr w:type="spellEnd"/>
      <w:r w:rsidR="00DF1953" w:rsidRPr="00766927">
        <w:rPr>
          <w:rFonts w:asciiTheme="minorHAnsi" w:eastAsia="PMingLiU" w:hAnsiTheme="minorHAnsi" w:cstheme="minorHAnsi"/>
          <w:kern w:val="28"/>
          <w:lang w:val="ru-RU" w:eastAsia="zh-TW"/>
        </w:rPr>
        <w:t xml:space="preserve">), являющиеся флагманскими организациями такого рода в Республике Молдова. Они утвердили свои пятилетние стратегические планы действий, включающие в себя экономические, социальные, культурные и экологические направления деятельности. </w:t>
      </w:r>
    </w:p>
    <w:p w:rsidR="00BC03DB" w:rsidRPr="00766927" w:rsidRDefault="00BC03DB" w:rsidP="0029239E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:rsidR="00BC03DB" w:rsidRPr="00766927" w:rsidRDefault="00034EC9" w:rsidP="0029239E">
      <w:pPr>
        <w:numPr>
          <w:ilvl w:val="0"/>
          <w:numId w:val="21"/>
        </w:num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766927">
        <w:rPr>
          <w:rFonts w:asciiTheme="minorHAnsi" w:hAnsiTheme="minorHAnsi" w:cstheme="minorHAnsi"/>
          <w:b/>
          <w:lang w:val="ru-RU"/>
        </w:rPr>
        <w:t xml:space="preserve">Цели и задачи конкурса </w:t>
      </w:r>
    </w:p>
    <w:p w:rsidR="00411D67" w:rsidRPr="00766927" w:rsidRDefault="00DF1953" w:rsidP="0029239E">
      <w:pPr>
        <w:overflowPunct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333333"/>
          <w:lang w:val="ru-RU"/>
        </w:rPr>
      </w:pPr>
      <w:r w:rsidRPr="00766927">
        <w:rPr>
          <w:rFonts w:asciiTheme="minorHAnsi" w:hAnsiTheme="minorHAnsi" w:cstheme="minorHAnsi"/>
          <w:lang w:val="ru-RU"/>
        </w:rPr>
        <w:t xml:space="preserve">Основная цель данного конкурса заявок – поддержать инициативы местного сельского развития, реализуемые местными активистами на территории </w:t>
      </w:r>
      <w:proofErr w:type="spellStart"/>
      <w:r w:rsidRPr="00766927">
        <w:rPr>
          <w:rFonts w:asciiTheme="minorHAnsi" w:hAnsiTheme="minorHAnsi" w:cstheme="minorHAnsi"/>
          <w:lang w:val="ru-RU"/>
        </w:rPr>
        <w:t>МИГа</w:t>
      </w:r>
      <w:proofErr w:type="spellEnd"/>
      <w:r w:rsidR="009E5977" w:rsidRPr="00766927">
        <w:rPr>
          <w:rFonts w:asciiTheme="minorHAnsi" w:hAnsiTheme="minorHAnsi" w:cstheme="minorHAnsi"/>
          <w:lang w:val="ru-RU"/>
        </w:rPr>
        <w:t xml:space="preserve"> Долина </w:t>
      </w:r>
      <w:r w:rsidR="0029304C">
        <w:rPr>
          <w:rFonts w:asciiTheme="minorHAnsi" w:hAnsiTheme="minorHAnsi" w:cstheme="minorHAnsi"/>
          <w:lang w:val="ru-RU"/>
        </w:rPr>
        <w:t>Р</w:t>
      </w:r>
      <w:r w:rsidR="009E5977" w:rsidRPr="00766927">
        <w:rPr>
          <w:rFonts w:asciiTheme="minorHAnsi" w:hAnsiTheme="minorHAnsi" w:cstheme="minorHAnsi"/>
          <w:lang w:val="ru-RU"/>
        </w:rPr>
        <w:t>одников,</w:t>
      </w:r>
      <w:r w:rsidRPr="00766927">
        <w:rPr>
          <w:rFonts w:asciiTheme="minorHAnsi" w:hAnsiTheme="minorHAnsi" w:cstheme="minorHAnsi"/>
          <w:lang w:val="ru-RU"/>
        </w:rPr>
        <w:t xml:space="preserve"> а именно в виде вклада в финансирование в реализацию первых местных проектов на основе утвержденного стратегического плана действий </w:t>
      </w:r>
      <w:proofErr w:type="spellStart"/>
      <w:r w:rsidRPr="00766927">
        <w:rPr>
          <w:rFonts w:asciiTheme="minorHAnsi" w:hAnsiTheme="minorHAnsi" w:cstheme="minorHAnsi"/>
          <w:lang w:val="ru-RU"/>
        </w:rPr>
        <w:t>МИГа</w:t>
      </w:r>
      <w:proofErr w:type="spellEnd"/>
      <w:r w:rsidR="009E5977" w:rsidRPr="00766927">
        <w:rPr>
          <w:rFonts w:asciiTheme="minorHAnsi" w:hAnsiTheme="minorHAnsi" w:cstheme="minorHAnsi"/>
          <w:lang w:val="ru-RU"/>
        </w:rPr>
        <w:t xml:space="preserve"> Долина Родников.</w:t>
      </w:r>
    </w:p>
    <w:p w:rsidR="005A621D" w:rsidRPr="00766927" w:rsidRDefault="00DF1953" w:rsidP="0029239E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>Исходя из плана действий на первый год, МИГ поддерживает местные проекты, направленные на реализацию следующих мер развития</w:t>
      </w:r>
      <w:r w:rsidR="00F229F9" w:rsidRPr="00766927">
        <w:rPr>
          <w:rFonts w:asciiTheme="minorHAnsi" w:hAnsiTheme="minorHAnsi" w:cstheme="minorHAnsi"/>
          <w:lang w:val="ru-RU"/>
        </w:rPr>
        <w:t>:</w:t>
      </w:r>
    </w:p>
    <w:p w:rsidR="009E5977" w:rsidRPr="00766927" w:rsidRDefault="009E5977" w:rsidP="0029239E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:rsidR="009E5977" w:rsidRPr="00766927" w:rsidRDefault="009E5977" w:rsidP="009E5977">
      <w:pPr>
        <w:pStyle w:val="a7"/>
        <w:widowControl w:val="0"/>
        <w:numPr>
          <w:ilvl w:val="0"/>
          <w:numId w:val="42"/>
        </w:numPr>
        <w:spacing w:line="276" w:lineRule="auto"/>
        <w:contextualSpacing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lastRenderedPageBreak/>
        <w:t xml:space="preserve">Создание и восстановление минимальной инфраструктуры для улучшения условий жизни населения и гостей </w:t>
      </w:r>
      <w:proofErr w:type="spellStart"/>
      <w:r w:rsidRPr="00766927">
        <w:rPr>
          <w:rFonts w:asciiTheme="minorHAnsi" w:hAnsiTheme="minorHAnsi" w:cstheme="minorHAnsi"/>
          <w:lang w:val="ru-RU"/>
        </w:rPr>
        <w:t>МИГа</w:t>
      </w:r>
      <w:proofErr w:type="spellEnd"/>
      <w:r w:rsidRPr="00766927">
        <w:rPr>
          <w:rFonts w:asciiTheme="minorHAnsi" w:hAnsiTheme="minorHAnsi" w:cstheme="minorHAnsi"/>
          <w:lang w:val="ru-RU"/>
        </w:rPr>
        <w:t>.</w:t>
      </w:r>
    </w:p>
    <w:p w:rsidR="009E5977" w:rsidRPr="00766927" w:rsidRDefault="009E5977" w:rsidP="009E5977">
      <w:pPr>
        <w:pStyle w:val="a7"/>
        <w:widowControl w:val="0"/>
        <w:numPr>
          <w:ilvl w:val="0"/>
          <w:numId w:val="42"/>
        </w:numPr>
        <w:spacing w:line="276" w:lineRule="auto"/>
        <w:contextualSpacing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>Организация культурных мероприятий для повышения туристической привлекательности.</w:t>
      </w:r>
    </w:p>
    <w:p w:rsidR="00412120" w:rsidRPr="00766927" w:rsidRDefault="00412120" w:rsidP="00412120">
      <w:pPr>
        <w:overflowPunct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lang w:val="ru-RU"/>
        </w:rPr>
      </w:pPr>
    </w:p>
    <w:p w:rsidR="005A621D" w:rsidRPr="00766927" w:rsidRDefault="00034EC9" w:rsidP="0029239E">
      <w:pPr>
        <w:numPr>
          <w:ilvl w:val="0"/>
          <w:numId w:val="21"/>
        </w:num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lang w:val="ru-RU"/>
        </w:rPr>
      </w:pPr>
      <w:r w:rsidRPr="00766927">
        <w:rPr>
          <w:rFonts w:asciiTheme="minorHAnsi" w:hAnsiTheme="minorHAnsi" w:cstheme="minorHAnsi"/>
          <w:b/>
          <w:lang w:val="ru-RU"/>
        </w:rPr>
        <w:t>К участию в конкурсе допускаются:</w:t>
      </w:r>
    </w:p>
    <w:p w:rsidR="00412120" w:rsidRPr="00766927" w:rsidRDefault="00DF1953" w:rsidP="00412120">
      <w:pPr>
        <w:overflowPunct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Cs/>
          <w:lang w:val="ru-RU"/>
        </w:rPr>
      </w:pPr>
      <w:r w:rsidRPr="00766927">
        <w:rPr>
          <w:rFonts w:asciiTheme="minorHAnsi" w:eastAsia="Times New Roman" w:hAnsiTheme="minorHAnsi" w:cstheme="minorHAnsi"/>
          <w:bCs/>
          <w:lang w:val="ru-RU"/>
        </w:rPr>
        <w:t>Допускаются к подаче заявок на конкурс следующие потенциальные бенефициарии</w:t>
      </w:r>
      <w:r w:rsidR="00412120" w:rsidRPr="00766927">
        <w:rPr>
          <w:rFonts w:asciiTheme="minorHAnsi" w:eastAsia="Times New Roman" w:hAnsiTheme="minorHAnsi" w:cstheme="minorHAnsi"/>
          <w:bCs/>
          <w:lang w:val="ru-RU"/>
        </w:rPr>
        <w:t xml:space="preserve">: </w:t>
      </w:r>
    </w:p>
    <w:p w:rsidR="00412120" w:rsidRPr="00766927" w:rsidRDefault="00412120" w:rsidP="00412120">
      <w:pPr>
        <w:overflowPunct w:val="0"/>
        <w:adjustRightInd w:val="0"/>
        <w:spacing w:line="360" w:lineRule="auto"/>
        <w:ind w:left="720" w:hanging="720"/>
        <w:jc w:val="both"/>
        <w:rPr>
          <w:rFonts w:asciiTheme="minorHAnsi" w:eastAsia="Times New Roman" w:hAnsiTheme="minorHAnsi" w:cstheme="minorHAnsi"/>
          <w:bCs/>
          <w:lang w:val="ru-RU"/>
        </w:rPr>
      </w:pPr>
      <w:r w:rsidRPr="00766927">
        <w:rPr>
          <w:rFonts w:asciiTheme="minorHAnsi" w:eastAsia="Times New Roman" w:hAnsiTheme="minorHAnsi" w:cstheme="minorHAnsi"/>
          <w:bCs/>
          <w:lang w:val="ru-RU"/>
        </w:rPr>
        <w:t>-</w:t>
      </w:r>
      <w:r w:rsidRPr="00766927">
        <w:rPr>
          <w:rFonts w:asciiTheme="minorHAnsi" w:eastAsia="Times New Roman" w:hAnsiTheme="minorHAnsi" w:cstheme="minorHAnsi"/>
          <w:bCs/>
          <w:lang w:val="ru-RU"/>
        </w:rPr>
        <w:tab/>
      </w:r>
      <w:r w:rsidR="00F13537" w:rsidRPr="00766927">
        <w:rPr>
          <w:rFonts w:asciiTheme="minorHAnsi" w:eastAsia="Times New Roman" w:hAnsiTheme="minorHAnsi" w:cstheme="minorHAnsi"/>
          <w:bCs/>
          <w:lang w:val="ru-RU"/>
        </w:rPr>
        <w:t xml:space="preserve">Организации и учреждения публичного сектора, гражданского общества и предпринимательского сектора, имеющие юридический адрес на территории </w:t>
      </w:r>
      <w:proofErr w:type="spellStart"/>
      <w:r w:rsidR="00F13537" w:rsidRPr="00766927">
        <w:rPr>
          <w:rFonts w:asciiTheme="minorHAnsi" w:eastAsia="Times New Roman" w:hAnsiTheme="minorHAnsi" w:cstheme="minorHAnsi"/>
          <w:bCs/>
          <w:lang w:val="ru-RU"/>
        </w:rPr>
        <w:t>МИГа</w:t>
      </w:r>
      <w:proofErr w:type="spellEnd"/>
      <w:r w:rsidR="00F13537" w:rsidRPr="00766927">
        <w:rPr>
          <w:rFonts w:asciiTheme="minorHAnsi" w:eastAsia="Times New Roman" w:hAnsiTheme="minorHAnsi" w:cstheme="minorHAnsi"/>
          <w:bCs/>
          <w:lang w:val="ru-RU"/>
        </w:rPr>
        <w:t xml:space="preserve"> </w:t>
      </w:r>
      <w:r w:rsidR="00EB5AEF" w:rsidRPr="00766927">
        <w:rPr>
          <w:rFonts w:asciiTheme="minorHAnsi" w:eastAsia="Times New Roman" w:hAnsiTheme="minorHAnsi" w:cstheme="minorHAnsi"/>
          <w:bCs/>
          <w:lang w:val="ru-RU"/>
        </w:rPr>
        <w:t>Долина Родников</w:t>
      </w:r>
    </w:p>
    <w:p w:rsidR="00EB5AEF" w:rsidRPr="00766927" w:rsidRDefault="00412120" w:rsidP="00EB5AEF">
      <w:pPr>
        <w:overflowPunct w:val="0"/>
        <w:adjustRightInd w:val="0"/>
        <w:spacing w:line="360" w:lineRule="auto"/>
        <w:ind w:left="720" w:hanging="720"/>
        <w:jc w:val="both"/>
        <w:rPr>
          <w:rFonts w:asciiTheme="minorHAnsi" w:eastAsia="Times New Roman" w:hAnsiTheme="minorHAnsi" w:cstheme="minorHAnsi"/>
          <w:bCs/>
          <w:lang w:val="ru-RU"/>
        </w:rPr>
      </w:pPr>
      <w:r w:rsidRPr="00766927">
        <w:rPr>
          <w:rFonts w:asciiTheme="minorHAnsi" w:eastAsia="Times New Roman" w:hAnsiTheme="minorHAnsi" w:cstheme="minorHAnsi"/>
          <w:bCs/>
          <w:lang w:val="ru-RU"/>
        </w:rPr>
        <w:t>-</w:t>
      </w:r>
      <w:r w:rsidRPr="00766927">
        <w:rPr>
          <w:rFonts w:asciiTheme="minorHAnsi" w:eastAsia="Times New Roman" w:hAnsiTheme="minorHAnsi" w:cstheme="minorHAnsi"/>
          <w:bCs/>
          <w:lang w:val="ru-RU"/>
        </w:rPr>
        <w:tab/>
      </w:r>
      <w:r w:rsidR="00F13537" w:rsidRPr="00766927">
        <w:rPr>
          <w:rFonts w:asciiTheme="minorHAnsi" w:eastAsia="Times New Roman" w:hAnsiTheme="minorHAnsi" w:cstheme="minorHAnsi"/>
          <w:bCs/>
          <w:lang w:val="ru-RU"/>
        </w:rPr>
        <w:t>Физические</w:t>
      </w:r>
      <w:r w:rsidR="00DF1953" w:rsidRPr="00766927">
        <w:rPr>
          <w:rFonts w:asciiTheme="minorHAnsi" w:eastAsia="Times New Roman" w:hAnsiTheme="minorHAnsi" w:cstheme="minorHAnsi"/>
          <w:bCs/>
          <w:lang w:val="ru-RU"/>
        </w:rPr>
        <w:t xml:space="preserve"> лица, проживающие на территории </w:t>
      </w:r>
      <w:proofErr w:type="spellStart"/>
      <w:r w:rsidR="00DF1953" w:rsidRPr="00766927">
        <w:rPr>
          <w:rFonts w:asciiTheme="minorHAnsi" w:eastAsia="Times New Roman" w:hAnsiTheme="minorHAnsi" w:cstheme="minorHAnsi"/>
          <w:bCs/>
          <w:lang w:val="ru-RU"/>
        </w:rPr>
        <w:t>МИГа</w:t>
      </w:r>
      <w:proofErr w:type="spellEnd"/>
      <w:r w:rsidR="00DF1953" w:rsidRPr="00766927">
        <w:rPr>
          <w:rFonts w:asciiTheme="minorHAnsi" w:eastAsia="Times New Roman" w:hAnsiTheme="minorHAnsi" w:cstheme="minorHAnsi"/>
          <w:bCs/>
          <w:lang w:val="ru-RU"/>
        </w:rPr>
        <w:t xml:space="preserve"> </w:t>
      </w:r>
      <w:r w:rsidR="00EB5AEF" w:rsidRPr="00766927">
        <w:rPr>
          <w:rFonts w:asciiTheme="minorHAnsi" w:eastAsia="Times New Roman" w:hAnsiTheme="minorHAnsi" w:cstheme="minorHAnsi"/>
          <w:bCs/>
          <w:lang w:val="ru-RU"/>
        </w:rPr>
        <w:t>Долина Родников</w:t>
      </w:r>
    </w:p>
    <w:p w:rsidR="00EB5AEF" w:rsidRPr="00766927" w:rsidRDefault="00412120" w:rsidP="00EB5AEF">
      <w:pPr>
        <w:overflowPunct w:val="0"/>
        <w:adjustRightInd w:val="0"/>
        <w:spacing w:line="360" w:lineRule="auto"/>
        <w:ind w:left="720" w:hanging="720"/>
        <w:jc w:val="both"/>
        <w:rPr>
          <w:rFonts w:asciiTheme="minorHAnsi" w:eastAsia="Times New Roman" w:hAnsiTheme="minorHAnsi" w:cstheme="minorHAnsi"/>
          <w:bCs/>
          <w:lang w:val="ru-RU"/>
        </w:rPr>
      </w:pPr>
      <w:r w:rsidRPr="00766927">
        <w:rPr>
          <w:rFonts w:asciiTheme="minorHAnsi" w:eastAsia="Times New Roman" w:hAnsiTheme="minorHAnsi" w:cstheme="minorHAnsi"/>
          <w:bCs/>
          <w:lang w:val="ru-RU"/>
        </w:rPr>
        <w:t>-</w:t>
      </w:r>
      <w:r w:rsidRPr="00766927">
        <w:rPr>
          <w:rFonts w:asciiTheme="minorHAnsi" w:eastAsia="Times New Roman" w:hAnsiTheme="minorHAnsi" w:cstheme="minorHAnsi"/>
          <w:bCs/>
          <w:lang w:val="ru-RU"/>
        </w:rPr>
        <w:tab/>
      </w:r>
      <w:r w:rsidR="00F13537" w:rsidRPr="00766927">
        <w:rPr>
          <w:rFonts w:asciiTheme="minorHAnsi" w:eastAsia="Times New Roman" w:hAnsiTheme="minorHAnsi" w:cstheme="minorHAnsi"/>
          <w:bCs/>
          <w:lang w:val="ru-RU"/>
        </w:rPr>
        <w:t>Региональные или национальные организации (публичного, предпринимательского секторов и гражданского общества и), имеющие свои представительства на территории</w:t>
      </w:r>
      <w:r w:rsidR="00076C39" w:rsidRPr="00766927">
        <w:rPr>
          <w:rFonts w:asciiTheme="minorHAnsi" w:eastAsia="Times New Roman" w:hAnsiTheme="minorHAnsi" w:cstheme="minorHAnsi"/>
          <w:bCs/>
          <w:lang w:val="ru-RU"/>
        </w:rPr>
        <w:t xml:space="preserve"> </w:t>
      </w:r>
      <w:proofErr w:type="spellStart"/>
      <w:r w:rsidR="00076C39" w:rsidRPr="00766927">
        <w:rPr>
          <w:rFonts w:asciiTheme="minorHAnsi" w:eastAsia="Times New Roman" w:hAnsiTheme="minorHAnsi" w:cstheme="minorHAnsi"/>
          <w:bCs/>
          <w:lang w:val="ru-RU"/>
        </w:rPr>
        <w:t>МИГа</w:t>
      </w:r>
      <w:proofErr w:type="spellEnd"/>
      <w:r w:rsidR="00076C39" w:rsidRPr="00766927">
        <w:rPr>
          <w:rFonts w:asciiTheme="minorHAnsi" w:eastAsia="Times New Roman" w:hAnsiTheme="minorHAnsi" w:cstheme="minorHAnsi"/>
          <w:bCs/>
          <w:lang w:val="ru-RU"/>
        </w:rPr>
        <w:t xml:space="preserve"> </w:t>
      </w:r>
      <w:r w:rsidR="00EB5AEF" w:rsidRPr="00766927">
        <w:rPr>
          <w:rFonts w:asciiTheme="minorHAnsi" w:eastAsia="Times New Roman" w:hAnsiTheme="minorHAnsi" w:cstheme="minorHAnsi"/>
          <w:bCs/>
          <w:lang w:val="ru-RU"/>
        </w:rPr>
        <w:t>Долина Родников</w:t>
      </w:r>
    </w:p>
    <w:p w:rsidR="00905E4A" w:rsidRPr="00766927" w:rsidRDefault="00076C39" w:rsidP="00412120">
      <w:pPr>
        <w:overflowPunct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Cs/>
          <w:lang w:val="ru-RU"/>
        </w:rPr>
      </w:pPr>
      <w:r w:rsidRPr="00766927">
        <w:rPr>
          <w:rFonts w:asciiTheme="minorHAnsi" w:eastAsia="Times New Roman" w:hAnsiTheme="minorHAnsi" w:cstheme="minorHAnsi"/>
          <w:bCs/>
          <w:lang w:val="ru-RU"/>
        </w:rPr>
        <w:t xml:space="preserve">Проектная заявка должна быть подписана официальным представителем данной организации или, в случае заявителя – </w:t>
      </w:r>
      <w:r w:rsidR="001E6F92" w:rsidRPr="00766927">
        <w:rPr>
          <w:rFonts w:asciiTheme="minorHAnsi" w:eastAsia="Times New Roman" w:hAnsiTheme="minorHAnsi" w:cstheme="minorHAnsi"/>
          <w:bCs/>
          <w:lang w:val="ru-RU"/>
        </w:rPr>
        <w:t>физического</w:t>
      </w:r>
      <w:r w:rsidRPr="00766927">
        <w:rPr>
          <w:rFonts w:asciiTheme="minorHAnsi" w:eastAsia="Times New Roman" w:hAnsiTheme="minorHAnsi" w:cstheme="minorHAnsi"/>
          <w:bCs/>
          <w:lang w:val="ru-RU"/>
        </w:rPr>
        <w:t xml:space="preserve"> лица, данным лицом. </w:t>
      </w:r>
    </w:p>
    <w:p w:rsidR="001B5EBD" w:rsidRPr="00766927" w:rsidRDefault="00076C39" w:rsidP="001B5EBD">
      <w:pPr>
        <w:overflowPunct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Cs/>
          <w:i/>
          <w:lang w:val="ru-RU"/>
        </w:rPr>
      </w:pPr>
      <w:r w:rsidRPr="00766927">
        <w:rPr>
          <w:rFonts w:asciiTheme="minorHAnsi" w:eastAsia="Times New Roman" w:hAnsiTheme="minorHAnsi" w:cstheme="minorHAnsi"/>
          <w:bCs/>
          <w:i/>
          <w:lang w:val="ru-RU"/>
        </w:rPr>
        <w:t xml:space="preserve">Пожалуйста, помните, что те проекты, чьи расходы покрываются другим донором/донорами, к конкурсу не допускаются (не допускается двойное финансирование). </w:t>
      </w:r>
    </w:p>
    <w:p w:rsidR="001B5EBD" w:rsidRPr="00766927" w:rsidRDefault="001B5EBD" w:rsidP="001B5EBD">
      <w:pPr>
        <w:overflowPunct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Cs/>
          <w:lang w:val="ru-RU"/>
        </w:rPr>
      </w:pPr>
      <w:r w:rsidRPr="00766927">
        <w:rPr>
          <w:rFonts w:asciiTheme="minorHAnsi" w:eastAsia="Times New Roman" w:hAnsiTheme="minorHAnsi" w:cstheme="minorHAnsi"/>
          <w:bCs/>
          <w:lang w:val="ru-RU"/>
        </w:rPr>
        <w:t xml:space="preserve">Заявки, не удовлетворяющие данным критериям, не допускаются к финансированию. </w:t>
      </w:r>
    </w:p>
    <w:p w:rsidR="007D6D0F" w:rsidRPr="00E97C4D" w:rsidRDefault="00E97C4D" w:rsidP="00E97C4D">
      <w:pPr>
        <w:shd w:val="clear" w:color="auto" w:fill="FFFFFF"/>
        <w:spacing w:line="360" w:lineRule="auto"/>
        <w:ind w:firstLine="720"/>
        <w:jc w:val="both"/>
        <w:textAlignment w:val="top"/>
        <w:outlineLvl w:val="2"/>
        <w:rPr>
          <w:rFonts w:eastAsia="Times New Roman"/>
          <w:b/>
          <w:bCs/>
          <w:i/>
          <w:color w:val="333333"/>
          <w:lang w:val="ru-RU"/>
        </w:rPr>
      </w:pPr>
      <w:r>
        <w:rPr>
          <w:color w:val="000000"/>
          <w:shd w:val="clear" w:color="auto" w:fill="FFFFFF"/>
          <w:lang w:val="ru-RU"/>
        </w:rPr>
        <w:t>О</w:t>
      </w:r>
      <w:r w:rsidRPr="00E97C4D">
        <w:rPr>
          <w:color w:val="000000"/>
          <w:shd w:val="clear" w:color="auto" w:fill="FFFFFF"/>
          <w:lang w:val="ru-RU"/>
        </w:rPr>
        <w:t xml:space="preserve">дин заявитель может подать только одну заявку на конкурс </w:t>
      </w:r>
      <w:proofErr w:type="spellStart"/>
      <w:r w:rsidRPr="00E97C4D">
        <w:rPr>
          <w:color w:val="000000"/>
          <w:shd w:val="clear" w:color="auto" w:fill="FFFFFF"/>
          <w:lang w:val="ru-RU"/>
        </w:rPr>
        <w:t>МИГ-а</w:t>
      </w:r>
      <w:proofErr w:type="spellEnd"/>
      <w:r w:rsidRPr="00E97C4D">
        <w:rPr>
          <w:color w:val="000000"/>
          <w:shd w:val="clear" w:color="auto" w:fill="FFFFFF"/>
          <w:lang w:val="ru-RU"/>
        </w:rPr>
        <w:t>.</w:t>
      </w:r>
    </w:p>
    <w:p w:rsidR="00B460E5" w:rsidRPr="00766927" w:rsidRDefault="00034EC9" w:rsidP="0029239E">
      <w:pPr>
        <w:numPr>
          <w:ilvl w:val="0"/>
          <w:numId w:val="21"/>
        </w:numPr>
        <w:shd w:val="clear" w:color="auto" w:fill="FFFFFF"/>
        <w:spacing w:line="360" w:lineRule="auto"/>
        <w:jc w:val="both"/>
        <w:textAlignment w:val="top"/>
        <w:outlineLvl w:val="2"/>
        <w:rPr>
          <w:rFonts w:asciiTheme="minorHAnsi" w:eastAsia="Times New Roman" w:hAnsiTheme="minorHAnsi" w:cstheme="minorHAnsi"/>
          <w:b/>
          <w:bCs/>
          <w:color w:val="333333"/>
        </w:rPr>
      </w:pPr>
      <w:r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Финансирование</w:t>
      </w:r>
    </w:p>
    <w:p w:rsidR="00166ACF" w:rsidRPr="00766927" w:rsidRDefault="00076C39" w:rsidP="001E6F92">
      <w:pPr>
        <w:overflowPunct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>МИГ</w:t>
      </w:r>
      <w:r w:rsidR="00EB5AEF" w:rsidRPr="00766927">
        <w:rPr>
          <w:rFonts w:asciiTheme="minorHAnsi" w:eastAsia="Times New Roman" w:hAnsiTheme="minorHAnsi" w:cstheme="minorHAnsi"/>
          <w:bCs/>
          <w:lang w:val="ru-RU"/>
        </w:rPr>
        <w:t xml:space="preserve"> Долина Родников</w:t>
      </w:r>
      <w:r w:rsidR="00412120" w:rsidRPr="00766927">
        <w:rPr>
          <w:rFonts w:asciiTheme="minorHAnsi" w:hAnsiTheme="minorHAnsi" w:cstheme="minorHAnsi"/>
          <w:lang w:val="ru-RU"/>
        </w:rPr>
        <w:t xml:space="preserve"> </w:t>
      </w:r>
      <w:r w:rsidRPr="00766927">
        <w:rPr>
          <w:rFonts w:asciiTheme="minorHAnsi" w:hAnsiTheme="minorHAnsi" w:cstheme="minorHAnsi"/>
          <w:lang w:val="ru-RU"/>
        </w:rPr>
        <w:t xml:space="preserve">предоставит помощь проектам в течение ограниченного срока – с 1 апреля по </w:t>
      </w:r>
      <w:r w:rsidR="00B95E6A" w:rsidRPr="00766927">
        <w:rPr>
          <w:rFonts w:asciiTheme="minorHAnsi" w:hAnsiTheme="minorHAnsi" w:cstheme="minorHAnsi"/>
          <w:lang w:val="ru-RU"/>
        </w:rPr>
        <w:t>30 сентября</w:t>
      </w:r>
      <w:r w:rsidRPr="00766927">
        <w:rPr>
          <w:rFonts w:asciiTheme="minorHAnsi" w:hAnsiTheme="minorHAnsi" w:cstheme="minorHAnsi"/>
          <w:lang w:val="ru-RU"/>
        </w:rPr>
        <w:t xml:space="preserve"> 2018 г. Доступны средства в размере </w:t>
      </w:r>
      <w:r w:rsidR="00412120" w:rsidRPr="00766927">
        <w:rPr>
          <w:rFonts w:asciiTheme="minorHAnsi" w:hAnsiTheme="minorHAnsi" w:cstheme="minorHAnsi"/>
          <w:lang w:val="ru-RU"/>
        </w:rPr>
        <w:t>$</w:t>
      </w:r>
      <w:r w:rsidR="00EB5AEF" w:rsidRPr="00766927">
        <w:rPr>
          <w:rFonts w:asciiTheme="minorHAnsi" w:hAnsiTheme="minorHAnsi" w:cstheme="minorHAnsi"/>
          <w:lang w:val="ru-RU"/>
        </w:rPr>
        <w:t xml:space="preserve"> 25 000</w:t>
      </w:r>
      <w:r w:rsidR="00412120" w:rsidRPr="00766927">
        <w:rPr>
          <w:rFonts w:asciiTheme="minorHAnsi" w:hAnsiTheme="minorHAnsi" w:cstheme="minorHAnsi"/>
          <w:lang w:val="ru-RU"/>
        </w:rPr>
        <w:t>,</w:t>
      </w:r>
      <w:r w:rsidR="00905E4A" w:rsidRPr="00766927">
        <w:rPr>
          <w:rFonts w:asciiTheme="minorHAnsi" w:hAnsiTheme="minorHAnsi" w:cstheme="minorHAnsi"/>
          <w:lang w:val="ru-RU"/>
        </w:rPr>
        <w:t xml:space="preserve"> </w:t>
      </w:r>
      <w:r w:rsidRPr="00766927">
        <w:rPr>
          <w:rFonts w:asciiTheme="minorHAnsi" w:hAnsiTheme="minorHAnsi" w:cstheme="minorHAnsi"/>
          <w:lang w:val="ru-RU"/>
        </w:rPr>
        <w:t xml:space="preserve">которые будут выделены </w:t>
      </w:r>
      <w:r w:rsidR="000840AB" w:rsidRPr="00766927">
        <w:rPr>
          <w:rFonts w:asciiTheme="minorHAnsi" w:hAnsiTheme="minorHAnsi" w:cstheme="minorHAnsi"/>
          <w:lang w:val="ru-RU"/>
        </w:rPr>
        <w:t>до</w:t>
      </w:r>
      <w:r w:rsidR="00905E4A" w:rsidRPr="00766927">
        <w:rPr>
          <w:rFonts w:asciiTheme="minorHAnsi" w:hAnsiTheme="minorHAnsi" w:cstheme="minorHAnsi"/>
          <w:lang w:val="ru-RU"/>
        </w:rPr>
        <w:t xml:space="preserve"> </w:t>
      </w:r>
      <w:r w:rsidR="00EB5AEF" w:rsidRPr="00766927">
        <w:rPr>
          <w:rFonts w:asciiTheme="minorHAnsi" w:hAnsiTheme="minorHAnsi" w:cstheme="minorHAnsi"/>
          <w:lang w:val="ru-RU"/>
        </w:rPr>
        <w:t>6</w:t>
      </w:r>
      <w:r w:rsidR="00905E4A" w:rsidRPr="00766927">
        <w:rPr>
          <w:rFonts w:asciiTheme="minorHAnsi" w:hAnsiTheme="minorHAnsi" w:cstheme="minorHAnsi"/>
          <w:lang w:val="ru-RU"/>
        </w:rPr>
        <w:t xml:space="preserve"> </w:t>
      </w:r>
      <w:r w:rsidRPr="00766927">
        <w:rPr>
          <w:rFonts w:asciiTheme="minorHAnsi" w:hAnsiTheme="minorHAnsi" w:cstheme="minorHAnsi"/>
          <w:lang w:val="ru-RU"/>
        </w:rPr>
        <w:t>проектов</w:t>
      </w:r>
      <w:r w:rsidR="00412120" w:rsidRPr="00766927">
        <w:rPr>
          <w:rFonts w:asciiTheme="minorHAnsi" w:hAnsiTheme="minorHAnsi" w:cstheme="minorHAnsi"/>
          <w:lang w:val="ru-RU"/>
        </w:rPr>
        <w:t xml:space="preserve">. </w:t>
      </w:r>
      <w:r w:rsidRPr="00766927">
        <w:rPr>
          <w:rFonts w:asciiTheme="minorHAnsi" w:hAnsiTheme="minorHAnsi" w:cstheme="minorHAnsi"/>
          <w:lang w:val="ru-RU"/>
        </w:rPr>
        <w:t xml:space="preserve">Обязательным условием является собственный вклад получателя, который составляет </w:t>
      </w:r>
      <w:r w:rsidR="00EB5AEF" w:rsidRPr="00766927">
        <w:rPr>
          <w:rFonts w:asciiTheme="minorHAnsi" w:hAnsiTheme="minorHAnsi" w:cstheme="minorHAnsi"/>
          <w:lang w:val="ru-RU"/>
        </w:rPr>
        <w:t xml:space="preserve">20 </w:t>
      </w:r>
      <w:r w:rsidR="00980913" w:rsidRPr="00766927">
        <w:rPr>
          <w:rFonts w:asciiTheme="minorHAnsi" w:eastAsia="Times New Roman" w:hAnsiTheme="minorHAnsi" w:cstheme="minorHAnsi"/>
          <w:lang w:val="ru-RU"/>
        </w:rPr>
        <w:t>%</w:t>
      </w:r>
      <w:r w:rsidR="00EB5AEF" w:rsidRPr="00766927">
        <w:rPr>
          <w:rFonts w:asciiTheme="minorHAnsi" w:eastAsia="Times New Roman" w:hAnsiTheme="minorHAnsi" w:cstheme="minorHAnsi"/>
          <w:lang w:val="ru-RU"/>
        </w:rPr>
        <w:t xml:space="preserve"> (</w:t>
      </w:r>
      <w:r w:rsidR="000840AB" w:rsidRPr="00766927">
        <w:rPr>
          <w:rFonts w:asciiTheme="minorHAnsi" w:eastAsia="Times New Roman" w:hAnsiTheme="minorHAnsi" w:cstheme="minorHAnsi"/>
          <w:lang w:val="ru-RU"/>
        </w:rPr>
        <w:t>с правом повышения</w:t>
      </w:r>
      <w:r w:rsidR="00A84C8D" w:rsidRPr="00766927">
        <w:rPr>
          <w:rFonts w:asciiTheme="minorHAnsi" w:eastAsia="Times New Roman" w:hAnsiTheme="minorHAnsi" w:cstheme="minorHAnsi"/>
          <w:lang w:val="ru-RU"/>
        </w:rPr>
        <w:t xml:space="preserve"> по необходимости</w:t>
      </w:r>
      <w:r w:rsidR="00EB5AEF" w:rsidRPr="00766927">
        <w:rPr>
          <w:rFonts w:asciiTheme="minorHAnsi" w:eastAsia="Times New Roman" w:hAnsiTheme="minorHAnsi" w:cstheme="minorHAnsi"/>
          <w:lang w:val="ru-RU"/>
        </w:rPr>
        <w:t>)</w:t>
      </w:r>
      <w:r w:rsidR="00980913" w:rsidRPr="00766927">
        <w:rPr>
          <w:rFonts w:asciiTheme="minorHAnsi" w:eastAsia="Times New Roman" w:hAnsiTheme="minorHAnsi" w:cstheme="minorHAnsi"/>
          <w:lang w:val="ru-RU"/>
        </w:rPr>
        <w:t xml:space="preserve"> </w:t>
      </w:r>
      <w:r w:rsidRPr="00766927">
        <w:rPr>
          <w:rFonts w:asciiTheme="minorHAnsi" w:eastAsia="Times New Roman" w:hAnsiTheme="minorHAnsi" w:cstheme="minorHAnsi"/>
          <w:lang w:val="ru-RU"/>
        </w:rPr>
        <w:t xml:space="preserve">проектного бюджета в случае организаций </w:t>
      </w:r>
      <w:r w:rsidR="001932CA" w:rsidRPr="00766927">
        <w:rPr>
          <w:rFonts w:asciiTheme="minorHAnsi" w:eastAsia="Times New Roman" w:hAnsiTheme="minorHAnsi" w:cstheme="minorHAnsi"/>
          <w:lang w:val="ru-RU"/>
        </w:rPr>
        <w:t>и учреждений публичного сектора</w:t>
      </w:r>
      <w:r w:rsidRPr="00766927">
        <w:rPr>
          <w:rFonts w:asciiTheme="minorHAnsi" w:eastAsia="Times New Roman" w:hAnsiTheme="minorHAnsi" w:cstheme="minorHAnsi"/>
          <w:lang w:val="ru-RU"/>
        </w:rPr>
        <w:t xml:space="preserve">, гражданского общества, и </w:t>
      </w:r>
      <w:r w:rsidR="00A84C8D" w:rsidRPr="00766927">
        <w:rPr>
          <w:rFonts w:asciiTheme="minorHAnsi" w:hAnsiTheme="minorHAnsi" w:cstheme="minorHAnsi"/>
          <w:lang w:val="ru-RU"/>
        </w:rPr>
        <w:t xml:space="preserve">20 </w:t>
      </w:r>
      <w:r w:rsidR="00A84C8D" w:rsidRPr="00766927">
        <w:rPr>
          <w:rFonts w:asciiTheme="minorHAnsi" w:eastAsia="Times New Roman" w:hAnsiTheme="minorHAnsi" w:cstheme="minorHAnsi"/>
          <w:lang w:val="ru-RU"/>
        </w:rPr>
        <w:t xml:space="preserve">% (с правом </w:t>
      </w:r>
      <w:r w:rsidR="000840AB" w:rsidRPr="00766927">
        <w:rPr>
          <w:rFonts w:asciiTheme="minorHAnsi" w:eastAsia="Times New Roman" w:hAnsiTheme="minorHAnsi" w:cstheme="minorHAnsi"/>
          <w:lang w:val="ru-RU"/>
        </w:rPr>
        <w:t>повышения</w:t>
      </w:r>
      <w:r w:rsidR="00A84C8D" w:rsidRPr="00766927">
        <w:rPr>
          <w:rFonts w:asciiTheme="minorHAnsi" w:eastAsia="Times New Roman" w:hAnsiTheme="minorHAnsi" w:cstheme="minorHAnsi"/>
          <w:lang w:val="ru-RU"/>
        </w:rPr>
        <w:t xml:space="preserve"> по необходимости) </w:t>
      </w:r>
      <w:r w:rsidRPr="00766927">
        <w:rPr>
          <w:rFonts w:asciiTheme="minorHAnsi" w:eastAsia="Times New Roman" w:hAnsiTheme="minorHAnsi" w:cstheme="minorHAnsi"/>
          <w:lang w:val="ru-RU"/>
        </w:rPr>
        <w:t xml:space="preserve">в случае </w:t>
      </w:r>
      <w:r w:rsidR="001932CA" w:rsidRPr="00766927">
        <w:rPr>
          <w:rFonts w:asciiTheme="minorHAnsi" w:eastAsia="Times New Roman" w:hAnsiTheme="minorHAnsi" w:cstheme="minorHAnsi"/>
          <w:lang w:val="ru-RU"/>
        </w:rPr>
        <w:t>предпринимательского сектора</w:t>
      </w:r>
      <w:r w:rsidR="00980913" w:rsidRPr="00766927">
        <w:rPr>
          <w:rFonts w:asciiTheme="minorHAnsi" w:eastAsia="Times New Roman" w:hAnsiTheme="minorHAnsi" w:cstheme="minorHAnsi"/>
          <w:lang w:val="ru-RU"/>
        </w:rPr>
        <w:t xml:space="preserve">. </w:t>
      </w:r>
      <w:r w:rsidRPr="00766927">
        <w:rPr>
          <w:rFonts w:asciiTheme="minorHAnsi" w:eastAsia="Times New Roman" w:hAnsiTheme="minorHAnsi" w:cstheme="minorHAnsi"/>
          <w:lang w:val="ru-RU"/>
        </w:rPr>
        <w:t>Собственный вклад можно предоставить в денежном и/или натуральном выражении. Подробности о натуральном вкладе необходимо указать в Форме заявки (</w:t>
      </w:r>
      <w:proofErr w:type="gramStart"/>
      <w:r w:rsidRPr="00766927">
        <w:rPr>
          <w:rFonts w:asciiTheme="minorHAnsi" w:eastAsia="Times New Roman" w:hAnsiTheme="minorHAnsi" w:cstheme="minorHAnsi"/>
          <w:lang w:val="ru-RU"/>
        </w:rPr>
        <w:t>см</w:t>
      </w:r>
      <w:proofErr w:type="gramEnd"/>
      <w:r w:rsidRPr="00766927">
        <w:rPr>
          <w:rFonts w:asciiTheme="minorHAnsi" w:eastAsia="Times New Roman" w:hAnsiTheme="minorHAnsi" w:cstheme="minorHAnsi"/>
          <w:lang w:val="ru-RU"/>
        </w:rPr>
        <w:t>. в приложении). Утвержденные средства проекта должны быть предусмотрены на выполнение следующих мер развития и покрытия следующих расходов</w:t>
      </w:r>
      <w:r w:rsidR="0080524A" w:rsidRPr="00766927">
        <w:rPr>
          <w:rFonts w:asciiTheme="minorHAnsi" w:eastAsia="Times New Roman" w:hAnsiTheme="minorHAnsi" w:cstheme="minorHAnsi"/>
          <w:lang w:val="ru-RU"/>
        </w:rPr>
        <w:t>:</w:t>
      </w:r>
    </w:p>
    <w:p w:rsidR="009B6A60" w:rsidRPr="00766927" w:rsidRDefault="009B6A60" w:rsidP="00D431E7">
      <w:pPr>
        <w:shd w:val="clear" w:color="auto" w:fill="FFFFFF"/>
        <w:spacing w:line="360" w:lineRule="auto"/>
        <w:jc w:val="both"/>
        <w:textAlignment w:val="top"/>
        <w:rPr>
          <w:rFonts w:asciiTheme="minorHAnsi" w:eastAsia="Times New Roman" w:hAnsiTheme="minorHAnsi" w:cstheme="minorHAnsi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552"/>
        <w:gridCol w:w="2353"/>
        <w:gridCol w:w="2355"/>
      </w:tblGrid>
      <w:tr w:rsidR="007677C5" w:rsidRPr="00766927" w:rsidTr="007677C5">
        <w:trPr>
          <w:trHeight w:val="170"/>
          <w:tblHeader/>
        </w:trPr>
        <w:tc>
          <w:tcPr>
            <w:tcW w:w="2943" w:type="dxa"/>
            <w:shd w:val="clear" w:color="auto" w:fill="auto"/>
          </w:tcPr>
          <w:p w:rsidR="007677C5" w:rsidRPr="00CE570D" w:rsidRDefault="007677C5" w:rsidP="007677C5">
            <w:pPr>
              <w:overflowPunct w:val="0"/>
              <w:adjustRightInd w:val="0"/>
              <w:jc w:val="center"/>
              <w:rPr>
                <w:rFonts w:ascii="Calibri" w:eastAsia="Times New Roman" w:hAnsi="Calibri" w:cs="Calibri"/>
                <w:b/>
                <w:color w:val="333333"/>
                <w:lang w:val="ru-RU"/>
              </w:rPr>
            </w:pPr>
            <w:r w:rsidRPr="00CE570D">
              <w:rPr>
                <w:rFonts w:ascii="Calibri" w:eastAsia="Times New Roman" w:hAnsi="Calibri" w:cs="Calibri"/>
                <w:b/>
                <w:color w:val="333333"/>
                <w:lang w:val="ru-RU"/>
              </w:rPr>
              <w:t>Меры развития, которым необходима поддержка</w:t>
            </w:r>
          </w:p>
        </w:tc>
        <w:tc>
          <w:tcPr>
            <w:tcW w:w="2552" w:type="dxa"/>
            <w:shd w:val="clear" w:color="auto" w:fill="auto"/>
          </w:tcPr>
          <w:p w:rsidR="007677C5" w:rsidRPr="00CE570D" w:rsidRDefault="007677C5" w:rsidP="007677C5">
            <w:pPr>
              <w:jc w:val="center"/>
              <w:textAlignment w:val="top"/>
              <w:rPr>
                <w:rFonts w:ascii="Calibri" w:eastAsia="Times New Roman" w:hAnsi="Calibri" w:cs="Calibri"/>
                <w:b/>
                <w:color w:val="333333"/>
                <w:lang w:val="ru-RU"/>
              </w:rPr>
            </w:pPr>
            <w:r w:rsidRPr="00CE570D">
              <w:rPr>
                <w:rFonts w:ascii="Calibri" w:eastAsia="Times New Roman" w:hAnsi="Calibri" w:cs="Calibri"/>
                <w:b/>
                <w:color w:val="333333"/>
                <w:lang w:val="ru-RU"/>
              </w:rPr>
              <w:t xml:space="preserve">Допустимые действия в рамках местного проекта </w:t>
            </w:r>
          </w:p>
        </w:tc>
        <w:tc>
          <w:tcPr>
            <w:tcW w:w="2353" w:type="dxa"/>
            <w:shd w:val="clear" w:color="auto" w:fill="auto"/>
          </w:tcPr>
          <w:p w:rsidR="007677C5" w:rsidRPr="00CE570D" w:rsidRDefault="007677C5" w:rsidP="007677C5">
            <w:pPr>
              <w:jc w:val="center"/>
              <w:textAlignment w:val="top"/>
              <w:rPr>
                <w:rFonts w:ascii="Calibri" w:eastAsia="Times New Roman" w:hAnsi="Calibri" w:cs="Calibri"/>
                <w:b/>
                <w:color w:val="333333"/>
                <w:lang w:val="ru-RU"/>
              </w:rPr>
            </w:pPr>
            <w:r w:rsidRPr="00CE570D">
              <w:rPr>
                <w:rFonts w:ascii="Calibri" w:eastAsia="Times New Roman" w:hAnsi="Calibri" w:cs="Calibri"/>
                <w:b/>
                <w:color w:val="333333"/>
                <w:lang w:val="ru-RU"/>
              </w:rPr>
              <w:t>Макс. сумма финансирования, допустимая для данной меры развития</w:t>
            </w:r>
          </w:p>
        </w:tc>
        <w:tc>
          <w:tcPr>
            <w:tcW w:w="2355" w:type="dxa"/>
            <w:shd w:val="clear" w:color="auto" w:fill="auto"/>
          </w:tcPr>
          <w:p w:rsidR="007677C5" w:rsidRPr="00CE570D" w:rsidRDefault="007677C5" w:rsidP="007677C5">
            <w:pPr>
              <w:jc w:val="center"/>
              <w:textAlignment w:val="top"/>
              <w:rPr>
                <w:rFonts w:ascii="Calibri" w:eastAsia="Times New Roman" w:hAnsi="Calibri" w:cs="Calibri"/>
                <w:b/>
                <w:color w:val="333333"/>
                <w:lang w:val="ru-RU"/>
              </w:rPr>
            </w:pPr>
            <w:r w:rsidRPr="00CE570D">
              <w:rPr>
                <w:rFonts w:ascii="Calibri" w:eastAsia="Times New Roman" w:hAnsi="Calibri" w:cs="Calibri"/>
                <w:b/>
                <w:color w:val="333333"/>
                <w:lang w:val="ru-RU"/>
              </w:rPr>
              <w:t>Допустимые расходы</w:t>
            </w:r>
          </w:p>
        </w:tc>
      </w:tr>
      <w:tr w:rsidR="0013364C" w:rsidRPr="00766927" w:rsidTr="00896A49">
        <w:tc>
          <w:tcPr>
            <w:tcW w:w="2943" w:type="dxa"/>
            <w:vMerge w:val="restart"/>
            <w:shd w:val="clear" w:color="auto" w:fill="auto"/>
          </w:tcPr>
          <w:p w:rsidR="0013364C" w:rsidRPr="00766927" w:rsidRDefault="0013364C" w:rsidP="00896A49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lang w:val="ru-RU"/>
              </w:rPr>
            </w:pPr>
            <w:r w:rsidRPr="00766927">
              <w:rPr>
                <w:rFonts w:asciiTheme="minorHAnsi" w:hAnsiTheme="minorHAnsi" w:cstheme="minorHAnsi"/>
                <w:lang w:val="ru-RU"/>
              </w:rPr>
              <w:t xml:space="preserve">Создание и восстановление минимальной инфраструктуры для улучшения условий жизни населения и гостей </w:t>
            </w:r>
            <w:proofErr w:type="spellStart"/>
            <w:r w:rsidRPr="00766927">
              <w:rPr>
                <w:rFonts w:asciiTheme="minorHAnsi" w:hAnsiTheme="minorHAnsi" w:cstheme="minorHAnsi"/>
                <w:lang w:val="ru-RU"/>
              </w:rPr>
              <w:t>МИГа</w:t>
            </w:r>
            <w:proofErr w:type="spellEnd"/>
            <w:r w:rsidRPr="00766927">
              <w:rPr>
                <w:rFonts w:asciiTheme="minorHAnsi" w:hAnsiTheme="minorHAnsi" w:cstheme="minorHAnsi"/>
                <w:lang w:val="ru-RU"/>
              </w:rPr>
              <w:t>.</w:t>
            </w:r>
          </w:p>
          <w:p w:rsidR="0013364C" w:rsidRPr="00766927" w:rsidRDefault="0013364C" w:rsidP="00896A49">
            <w:pPr>
              <w:jc w:val="both"/>
              <w:textAlignment w:val="top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13364C" w:rsidRPr="0013364C" w:rsidRDefault="0013364C" w:rsidP="0013364C">
            <w:pPr>
              <w:textAlignment w:val="top"/>
              <w:rPr>
                <w:rFonts w:asciiTheme="minorHAnsi" w:hAnsiTheme="minorHAnsi" w:cstheme="minorHAnsi"/>
                <w:lang w:val="ru-RU"/>
              </w:rPr>
            </w:pPr>
            <w:r w:rsidRPr="0013364C">
              <w:rPr>
                <w:rFonts w:asciiTheme="minorHAnsi" w:hAnsiTheme="minorHAnsi" w:cstheme="minorHAnsi"/>
                <w:lang w:val="ru-RU"/>
              </w:rPr>
              <w:t xml:space="preserve">- </w:t>
            </w:r>
            <w:r w:rsidRPr="0029304C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13364C">
              <w:rPr>
                <w:rFonts w:asciiTheme="minorHAnsi" w:hAnsiTheme="minorHAnsi" w:cstheme="minorHAnsi"/>
                <w:lang w:val="ru-RU"/>
              </w:rPr>
              <w:t xml:space="preserve">проекты, направленные на проведения досуга гостей и жителей </w:t>
            </w:r>
            <w:proofErr w:type="spellStart"/>
            <w:r w:rsidRPr="0013364C">
              <w:rPr>
                <w:rFonts w:asciiTheme="minorHAnsi" w:hAnsiTheme="minorHAnsi" w:cstheme="minorHAnsi"/>
                <w:lang w:val="ru-RU"/>
              </w:rPr>
              <w:t>МИГа</w:t>
            </w:r>
            <w:proofErr w:type="spellEnd"/>
            <w:r w:rsidRPr="0013364C">
              <w:rPr>
                <w:rFonts w:asciiTheme="minorHAnsi" w:hAnsiTheme="minorHAnsi" w:cstheme="minorHAnsi"/>
                <w:lang w:val="ru-RU"/>
              </w:rPr>
              <w:t>;</w:t>
            </w:r>
          </w:p>
          <w:p w:rsidR="0013364C" w:rsidRPr="0013364C" w:rsidRDefault="0013364C" w:rsidP="0013364C">
            <w:pPr>
              <w:jc w:val="both"/>
              <w:textAlignment w:val="top"/>
              <w:rPr>
                <w:rFonts w:asciiTheme="minorHAnsi" w:hAnsiTheme="minorHAnsi" w:cstheme="minorHAnsi"/>
                <w:lang w:val="ru-RU"/>
              </w:rPr>
            </w:pPr>
          </w:p>
          <w:p w:rsidR="0013364C" w:rsidRPr="0013364C" w:rsidRDefault="0013364C" w:rsidP="00891898">
            <w:pPr>
              <w:textAlignment w:val="top"/>
              <w:rPr>
                <w:rFonts w:asciiTheme="minorHAnsi" w:hAnsiTheme="minorHAnsi" w:cstheme="minorHAnsi"/>
                <w:lang w:val="ru-RU"/>
              </w:rPr>
            </w:pPr>
            <w:r w:rsidRPr="0013364C">
              <w:rPr>
                <w:rFonts w:asciiTheme="minorHAnsi" w:hAnsiTheme="minorHAnsi" w:cstheme="minorHAnsi"/>
              </w:rPr>
              <w:t>-</w:t>
            </w:r>
            <w:r w:rsidRPr="0013364C">
              <w:rPr>
                <w:rFonts w:asciiTheme="minorHAnsi" w:hAnsiTheme="minorHAnsi" w:cstheme="minorHAnsi"/>
                <w:lang w:val="ru-RU"/>
              </w:rPr>
              <w:t xml:space="preserve"> благоустройство территорий</w:t>
            </w:r>
            <w:r w:rsidRPr="0013364C">
              <w:rPr>
                <w:rFonts w:asciiTheme="minorHAnsi" w:hAnsiTheme="minorHAnsi" w:cstheme="minorHAnsi"/>
              </w:rPr>
              <w:t>;</w:t>
            </w:r>
          </w:p>
          <w:p w:rsidR="0013364C" w:rsidRPr="0013364C" w:rsidRDefault="0013364C" w:rsidP="0013364C">
            <w:pPr>
              <w:jc w:val="both"/>
              <w:textAlignment w:val="top"/>
              <w:rPr>
                <w:rFonts w:asciiTheme="minorHAnsi" w:hAnsiTheme="minorHAnsi" w:cstheme="minorHAnsi"/>
                <w:lang w:val="ru-RU"/>
              </w:rPr>
            </w:pPr>
          </w:p>
          <w:p w:rsidR="0013364C" w:rsidRPr="0013364C" w:rsidRDefault="0013364C" w:rsidP="0013364C">
            <w:pPr>
              <w:jc w:val="both"/>
              <w:textAlignment w:val="top"/>
              <w:rPr>
                <w:rFonts w:asciiTheme="minorHAnsi" w:hAnsiTheme="minorHAnsi" w:cstheme="minorHAnsi"/>
                <w:lang w:val="ru-RU"/>
              </w:rPr>
            </w:pPr>
            <w:r w:rsidRPr="0013364C">
              <w:rPr>
                <w:rFonts w:asciiTheme="minorHAnsi" w:hAnsiTheme="minorHAnsi" w:cstheme="minorHAnsi"/>
                <w:lang w:val="ru-RU"/>
              </w:rPr>
              <w:t>- центры отдыха.</w:t>
            </w:r>
          </w:p>
          <w:p w:rsidR="0013364C" w:rsidRPr="00766927" w:rsidRDefault="0013364C" w:rsidP="004A014A">
            <w:pPr>
              <w:jc w:val="both"/>
              <w:textAlignment w:val="top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353" w:type="dxa"/>
            <w:vMerge w:val="restart"/>
            <w:shd w:val="clear" w:color="auto" w:fill="auto"/>
          </w:tcPr>
          <w:p w:rsidR="0013364C" w:rsidRDefault="0013364C" w:rsidP="00B81A22">
            <w:pPr>
              <w:jc w:val="both"/>
              <w:textAlignment w:val="top"/>
              <w:rPr>
                <w:rFonts w:asciiTheme="minorHAnsi" w:hAnsiTheme="minorHAnsi" w:cstheme="minorHAnsi"/>
                <w:lang w:val="ru-RU"/>
              </w:rPr>
            </w:pPr>
          </w:p>
          <w:p w:rsidR="0013364C" w:rsidRDefault="0013364C" w:rsidP="00B81A22">
            <w:pPr>
              <w:jc w:val="both"/>
              <w:textAlignment w:val="top"/>
              <w:rPr>
                <w:rFonts w:asciiTheme="minorHAnsi" w:hAnsiTheme="minorHAnsi" w:cstheme="minorHAnsi"/>
                <w:b/>
                <w:lang w:val="ru-RU"/>
              </w:rPr>
            </w:pPr>
          </w:p>
          <w:p w:rsidR="0013364C" w:rsidRDefault="0013364C" w:rsidP="00B81A22">
            <w:pPr>
              <w:jc w:val="both"/>
              <w:textAlignment w:val="top"/>
              <w:rPr>
                <w:rFonts w:asciiTheme="minorHAnsi" w:hAnsiTheme="minorHAnsi" w:cstheme="minorHAnsi"/>
                <w:b/>
                <w:lang w:val="ru-RU"/>
              </w:rPr>
            </w:pPr>
          </w:p>
          <w:p w:rsidR="0013364C" w:rsidRDefault="0013364C" w:rsidP="00B81A22">
            <w:pPr>
              <w:jc w:val="both"/>
              <w:textAlignment w:val="top"/>
              <w:rPr>
                <w:rFonts w:asciiTheme="minorHAnsi" w:hAnsiTheme="minorHAnsi" w:cstheme="minorHAnsi"/>
                <w:b/>
                <w:lang w:val="ru-RU"/>
              </w:rPr>
            </w:pPr>
          </w:p>
          <w:p w:rsidR="00891898" w:rsidRDefault="00891898" w:rsidP="00B81A22">
            <w:pPr>
              <w:jc w:val="both"/>
              <w:textAlignment w:val="top"/>
              <w:rPr>
                <w:rFonts w:asciiTheme="minorHAnsi" w:hAnsiTheme="minorHAnsi" w:cstheme="minorHAnsi"/>
                <w:b/>
                <w:lang w:val="ru-RU"/>
              </w:rPr>
            </w:pPr>
          </w:p>
          <w:p w:rsidR="00891898" w:rsidRDefault="00891898" w:rsidP="00B81A22">
            <w:pPr>
              <w:jc w:val="both"/>
              <w:textAlignment w:val="top"/>
              <w:rPr>
                <w:rFonts w:asciiTheme="minorHAnsi" w:hAnsiTheme="minorHAnsi" w:cstheme="minorHAnsi"/>
                <w:b/>
                <w:lang w:val="ru-RU"/>
              </w:rPr>
            </w:pPr>
          </w:p>
          <w:p w:rsidR="0013364C" w:rsidRPr="00B81A22" w:rsidRDefault="0013364C" w:rsidP="00891898">
            <w:pPr>
              <w:jc w:val="center"/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B81A22">
              <w:rPr>
                <w:rFonts w:asciiTheme="minorHAnsi" w:hAnsiTheme="minorHAnsi" w:cstheme="minorHAnsi"/>
                <w:b/>
                <w:lang w:val="ru-RU"/>
              </w:rPr>
              <w:t xml:space="preserve">$ </w:t>
            </w:r>
            <w:r w:rsidRPr="00B81A22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17 500</w:t>
            </w:r>
          </w:p>
        </w:tc>
        <w:tc>
          <w:tcPr>
            <w:tcW w:w="2355" w:type="dxa"/>
            <w:vMerge w:val="restart"/>
            <w:shd w:val="clear" w:color="auto" w:fill="auto"/>
          </w:tcPr>
          <w:p w:rsidR="0013364C" w:rsidRDefault="0013364C" w:rsidP="00B81A22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  <w:p w:rsidR="0013364C" w:rsidRDefault="0013364C" w:rsidP="00B81A22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  <w:p w:rsidR="0013364C" w:rsidRDefault="0013364C" w:rsidP="00B81A22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  <w:p w:rsidR="0013364C" w:rsidRPr="00B81A22" w:rsidRDefault="0013364C" w:rsidP="00B81A22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  <w:r w:rsidRPr="00B81A22">
              <w:rPr>
                <w:rFonts w:asciiTheme="minorHAnsi" w:eastAsia="Times New Roman" w:hAnsiTheme="minorHAnsi" w:cstheme="minorHAnsi"/>
                <w:color w:val="333333"/>
                <w:lang w:val="ru-RU"/>
              </w:rPr>
              <w:t>Приобретение оборудования, материалов;</w:t>
            </w:r>
          </w:p>
          <w:p w:rsidR="0013364C" w:rsidRPr="00B81A22" w:rsidRDefault="0013364C" w:rsidP="00B81A22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  <w:p w:rsidR="0013364C" w:rsidRPr="00B81A22" w:rsidRDefault="0013364C" w:rsidP="00B81A22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  <w:r w:rsidRPr="00B81A22">
              <w:rPr>
                <w:rFonts w:asciiTheme="minorHAnsi" w:eastAsia="Times New Roman" w:hAnsiTheme="minorHAnsi" w:cstheme="minorHAnsi"/>
                <w:color w:val="333333"/>
                <w:lang w:val="ru-RU"/>
              </w:rPr>
              <w:t>Создание новых видов услуг;</w:t>
            </w:r>
          </w:p>
          <w:p w:rsidR="0013364C" w:rsidRPr="00B81A22" w:rsidRDefault="0013364C" w:rsidP="00B81A22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  <w:p w:rsidR="0013364C" w:rsidRPr="00766927" w:rsidRDefault="0013364C" w:rsidP="00B81A22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  <w:r w:rsidRPr="00B81A22">
              <w:rPr>
                <w:rFonts w:asciiTheme="minorHAnsi" w:eastAsia="Times New Roman" w:hAnsiTheme="minorHAnsi" w:cstheme="minorHAnsi"/>
                <w:color w:val="333333"/>
                <w:lang w:val="ru-RU"/>
              </w:rPr>
              <w:t>Консультационные и образовательные услуги.</w:t>
            </w:r>
          </w:p>
        </w:tc>
      </w:tr>
      <w:tr w:rsidR="0013364C" w:rsidRPr="00E97C4D" w:rsidTr="00896A49">
        <w:tc>
          <w:tcPr>
            <w:tcW w:w="2943" w:type="dxa"/>
            <w:vMerge/>
            <w:shd w:val="clear" w:color="auto" w:fill="auto"/>
          </w:tcPr>
          <w:p w:rsidR="0013364C" w:rsidRPr="00766927" w:rsidRDefault="0013364C" w:rsidP="00896A49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13364C" w:rsidRPr="00766927" w:rsidRDefault="0013364C" w:rsidP="00896A49">
            <w:pPr>
              <w:jc w:val="both"/>
              <w:textAlignment w:val="top"/>
              <w:rPr>
                <w:rFonts w:asciiTheme="minorHAnsi" w:hAnsiTheme="minorHAnsi" w:cstheme="minorHAnsi"/>
                <w:lang w:val="ru-RU"/>
              </w:rPr>
            </w:pPr>
            <w:r w:rsidRPr="00766927">
              <w:rPr>
                <w:rFonts w:asciiTheme="minorHAnsi" w:hAnsiTheme="minorHAnsi" w:cstheme="minorHAnsi"/>
                <w:lang w:val="ru-RU"/>
              </w:rPr>
              <w:t xml:space="preserve">Улучшение санитарных условий в публичных учреждениях </w:t>
            </w:r>
          </w:p>
        </w:tc>
        <w:tc>
          <w:tcPr>
            <w:tcW w:w="2353" w:type="dxa"/>
            <w:vMerge/>
            <w:shd w:val="clear" w:color="auto" w:fill="auto"/>
          </w:tcPr>
          <w:p w:rsidR="0013364C" w:rsidRPr="00766927" w:rsidRDefault="0013364C" w:rsidP="000A40DA">
            <w:pPr>
              <w:jc w:val="both"/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13364C" w:rsidRPr="00766927" w:rsidRDefault="0013364C" w:rsidP="000A40DA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</w:tc>
      </w:tr>
      <w:tr w:rsidR="0013364C" w:rsidRPr="00E97C4D" w:rsidTr="00896A49">
        <w:tc>
          <w:tcPr>
            <w:tcW w:w="2943" w:type="dxa"/>
            <w:vMerge/>
            <w:shd w:val="clear" w:color="auto" w:fill="auto"/>
          </w:tcPr>
          <w:p w:rsidR="0013364C" w:rsidRPr="00766927" w:rsidRDefault="0013364C" w:rsidP="00896A49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13364C" w:rsidRDefault="0013364C" w:rsidP="0013364C">
            <w:pPr>
              <w:jc w:val="both"/>
              <w:textAlignment w:val="top"/>
              <w:rPr>
                <w:rFonts w:asciiTheme="minorHAnsi" w:hAnsiTheme="minorHAnsi" w:cstheme="minorHAnsi"/>
                <w:lang w:val="ru-RU"/>
              </w:rPr>
            </w:pPr>
            <w:r w:rsidRPr="00766927">
              <w:rPr>
                <w:rFonts w:asciiTheme="minorHAnsi" w:hAnsiTheme="minorHAnsi" w:cstheme="minorHAnsi"/>
                <w:lang w:val="ru-RU"/>
              </w:rPr>
              <w:t xml:space="preserve">Создание Центра по оказанию социальных услуг </w:t>
            </w:r>
          </w:p>
          <w:p w:rsidR="003B04C6" w:rsidRPr="00766927" w:rsidRDefault="003B04C6" w:rsidP="0013364C">
            <w:pPr>
              <w:jc w:val="both"/>
              <w:textAlignment w:val="top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:rsidR="0013364C" w:rsidRPr="00766927" w:rsidRDefault="0013364C" w:rsidP="00C90D37">
            <w:pPr>
              <w:jc w:val="both"/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13364C" w:rsidRPr="00766927" w:rsidRDefault="0013364C" w:rsidP="00C90D37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</w:tc>
      </w:tr>
      <w:tr w:rsidR="003B04C6" w:rsidRPr="00766927" w:rsidTr="00896A49">
        <w:tc>
          <w:tcPr>
            <w:tcW w:w="2943" w:type="dxa"/>
            <w:shd w:val="clear" w:color="auto" w:fill="auto"/>
          </w:tcPr>
          <w:p w:rsidR="003B04C6" w:rsidRPr="00766927" w:rsidRDefault="003B04C6" w:rsidP="00896A49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lang w:val="ru-RU"/>
              </w:rPr>
            </w:pPr>
            <w:r w:rsidRPr="00766927">
              <w:rPr>
                <w:rFonts w:asciiTheme="minorHAnsi" w:hAnsiTheme="minorHAnsi" w:cstheme="minorHAnsi"/>
                <w:lang w:val="ru-RU"/>
              </w:rPr>
              <w:t>Организация культурных мероприятий для повышения туристической привлекательности.</w:t>
            </w:r>
          </w:p>
          <w:p w:rsidR="003B04C6" w:rsidRPr="00766927" w:rsidRDefault="003B04C6" w:rsidP="00896A49">
            <w:pPr>
              <w:jc w:val="both"/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3B04C6" w:rsidRPr="00766927" w:rsidRDefault="003B04C6" w:rsidP="000840AB">
            <w:pPr>
              <w:jc w:val="both"/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color w:val="333333"/>
                <w:lang w:val="ru-RU"/>
              </w:rPr>
              <w:t>Создание курсов гостеприимства (продвижения туристического бизнеса)</w:t>
            </w:r>
          </w:p>
        </w:tc>
        <w:tc>
          <w:tcPr>
            <w:tcW w:w="2353" w:type="dxa"/>
            <w:vMerge w:val="restart"/>
            <w:shd w:val="clear" w:color="auto" w:fill="auto"/>
          </w:tcPr>
          <w:p w:rsidR="003B04C6" w:rsidRDefault="003B04C6" w:rsidP="008E4E01">
            <w:pPr>
              <w:jc w:val="both"/>
              <w:textAlignment w:val="top"/>
              <w:rPr>
                <w:rFonts w:asciiTheme="minorHAnsi" w:hAnsiTheme="minorHAnsi" w:cstheme="minorHAnsi"/>
                <w:b/>
                <w:lang w:val="ru-RU"/>
              </w:rPr>
            </w:pPr>
          </w:p>
          <w:p w:rsidR="003B04C6" w:rsidRDefault="003B04C6" w:rsidP="008E4E01">
            <w:pPr>
              <w:jc w:val="both"/>
              <w:textAlignment w:val="top"/>
              <w:rPr>
                <w:rFonts w:asciiTheme="minorHAnsi" w:hAnsiTheme="minorHAnsi" w:cstheme="minorHAnsi"/>
                <w:b/>
                <w:lang w:val="ru-RU"/>
              </w:rPr>
            </w:pPr>
          </w:p>
          <w:p w:rsidR="003B04C6" w:rsidRDefault="003B04C6" w:rsidP="008E4E01">
            <w:pPr>
              <w:jc w:val="both"/>
              <w:textAlignment w:val="top"/>
              <w:rPr>
                <w:rFonts w:asciiTheme="minorHAnsi" w:hAnsiTheme="minorHAnsi" w:cstheme="minorHAnsi"/>
                <w:b/>
                <w:lang w:val="ru-RU"/>
              </w:rPr>
            </w:pPr>
          </w:p>
          <w:p w:rsidR="003B04C6" w:rsidRDefault="003B04C6" w:rsidP="008E4E01">
            <w:pPr>
              <w:jc w:val="both"/>
              <w:textAlignment w:val="top"/>
              <w:rPr>
                <w:rFonts w:asciiTheme="minorHAnsi" w:hAnsiTheme="minorHAnsi" w:cstheme="minorHAnsi"/>
                <w:b/>
                <w:lang w:val="ru-RU"/>
              </w:rPr>
            </w:pPr>
          </w:p>
          <w:p w:rsidR="003B04C6" w:rsidRDefault="003B04C6" w:rsidP="008E4E01">
            <w:pPr>
              <w:jc w:val="both"/>
              <w:textAlignment w:val="top"/>
              <w:rPr>
                <w:rFonts w:asciiTheme="minorHAnsi" w:hAnsiTheme="minorHAnsi" w:cstheme="minorHAnsi"/>
                <w:b/>
                <w:lang w:val="ru-RU"/>
              </w:rPr>
            </w:pPr>
          </w:p>
          <w:p w:rsidR="003B04C6" w:rsidRPr="00766927" w:rsidRDefault="003B04C6" w:rsidP="003B04C6">
            <w:pPr>
              <w:jc w:val="center"/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  <w:r w:rsidRPr="00B81A22">
              <w:rPr>
                <w:rFonts w:asciiTheme="minorHAnsi" w:hAnsiTheme="minorHAnsi" w:cstheme="minorHAnsi"/>
                <w:b/>
                <w:lang w:val="ru-RU"/>
              </w:rPr>
              <w:t xml:space="preserve">$ </w:t>
            </w:r>
            <w:r w:rsidRPr="00B81A22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7 500</w:t>
            </w:r>
          </w:p>
          <w:p w:rsidR="003B04C6" w:rsidRPr="00766927" w:rsidRDefault="003B04C6" w:rsidP="000A40DA">
            <w:pPr>
              <w:jc w:val="both"/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</w:tc>
        <w:tc>
          <w:tcPr>
            <w:tcW w:w="2355" w:type="dxa"/>
            <w:vMerge w:val="restart"/>
            <w:shd w:val="clear" w:color="auto" w:fill="auto"/>
          </w:tcPr>
          <w:p w:rsidR="003B04C6" w:rsidRPr="003B04C6" w:rsidRDefault="003B04C6" w:rsidP="003B04C6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  <w:r w:rsidRPr="003B04C6">
              <w:rPr>
                <w:rFonts w:asciiTheme="minorHAnsi" w:eastAsia="Times New Roman" w:hAnsiTheme="minorHAnsi" w:cstheme="minorHAnsi"/>
                <w:color w:val="333333"/>
                <w:lang w:val="ru-RU"/>
              </w:rPr>
              <w:t>Приобретение оборудования, материалов;</w:t>
            </w:r>
          </w:p>
          <w:p w:rsidR="003B04C6" w:rsidRPr="003B04C6" w:rsidRDefault="003B04C6" w:rsidP="003B04C6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  <w:p w:rsidR="003B04C6" w:rsidRPr="003B04C6" w:rsidRDefault="003B04C6" w:rsidP="003B04C6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  <w:r w:rsidRPr="003B04C6">
              <w:rPr>
                <w:rFonts w:asciiTheme="minorHAnsi" w:eastAsia="Times New Roman" w:hAnsiTheme="minorHAnsi" w:cstheme="minorHAnsi"/>
                <w:color w:val="333333"/>
                <w:lang w:val="ru-RU"/>
              </w:rPr>
              <w:t>Создание новых видов услуг;</w:t>
            </w:r>
          </w:p>
          <w:p w:rsidR="003B04C6" w:rsidRPr="003B04C6" w:rsidRDefault="003B04C6" w:rsidP="003B04C6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  <w:p w:rsidR="003B04C6" w:rsidRPr="00766927" w:rsidRDefault="003B04C6" w:rsidP="003B04C6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  <w:r w:rsidRPr="003B04C6">
              <w:rPr>
                <w:rFonts w:asciiTheme="minorHAnsi" w:eastAsia="Times New Roman" w:hAnsiTheme="minorHAnsi" w:cstheme="minorHAnsi"/>
                <w:color w:val="333333"/>
                <w:lang w:val="ru-RU"/>
              </w:rPr>
              <w:t>Консультационные и образовательные услуги.</w:t>
            </w:r>
          </w:p>
          <w:p w:rsidR="003B04C6" w:rsidRPr="00766927" w:rsidRDefault="003B04C6" w:rsidP="003B04C6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</w:tc>
      </w:tr>
      <w:tr w:rsidR="003B04C6" w:rsidRPr="00E97C4D" w:rsidTr="00896A49">
        <w:tc>
          <w:tcPr>
            <w:tcW w:w="2943" w:type="dxa"/>
            <w:shd w:val="clear" w:color="auto" w:fill="auto"/>
          </w:tcPr>
          <w:p w:rsidR="003B04C6" w:rsidRPr="00766927" w:rsidRDefault="003B04C6" w:rsidP="00896A49">
            <w:pPr>
              <w:jc w:val="both"/>
              <w:textAlignment w:val="top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3B04C6" w:rsidRPr="00766927" w:rsidRDefault="003B04C6" w:rsidP="000840AB">
            <w:pPr>
              <w:rPr>
                <w:rFonts w:asciiTheme="minorHAnsi" w:hAnsiTheme="minorHAnsi" w:cstheme="minorHAnsi"/>
                <w:lang w:val="ru-RU"/>
              </w:rPr>
            </w:pPr>
            <w:r w:rsidRPr="00766927">
              <w:rPr>
                <w:rFonts w:asciiTheme="minorHAnsi" w:hAnsiTheme="minorHAnsi" w:cstheme="minorHAnsi"/>
                <w:lang w:val="ru-RU"/>
              </w:rPr>
              <w:t xml:space="preserve">Создание курсов для пожилых людей (обучение, </w:t>
            </w:r>
            <w:r w:rsidRPr="00766927">
              <w:rPr>
                <w:rStyle w:val="afb"/>
                <w:rFonts w:asciiTheme="minorHAnsi" w:hAnsiTheme="minorHAnsi" w:cstheme="minorHAnsi"/>
                <w:b w:val="0"/>
                <w:color w:val="000000"/>
                <w:shd w:val="clear" w:color="auto" w:fill="FFFFFF"/>
                <w:lang w:val="ru-RU"/>
              </w:rPr>
              <w:t>социальная адаптация пожилых людей</w:t>
            </w:r>
            <w:r w:rsidRPr="0076692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  <w:r w:rsidRPr="00766927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 xml:space="preserve"> к современной компьютерной среде</w:t>
            </w:r>
            <w:r w:rsidRPr="00766927">
              <w:rPr>
                <w:rFonts w:asciiTheme="minorHAnsi" w:hAnsiTheme="minorHAnsi" w:cstheme="minorHAnsi"/>
                <w:lang w:val="ru-RU"/>
              </w:rPr>
              <w:t>)</w:t>
            </w:r>
          </w:p>
        </w:tc>
        <w:tc>
          <w:tcPr>
            <w:tcW w:w="2353" w:type="dxa"/>
            <w:vMerge/>
            <w:shd w:val="clear" w:color="auto" w:fill="auto"/>
          </w:tcPr>
          <w:p w:rsidR="003B04C6" w:rsidRPr="00766927" w:rsidRDefault="003B04C6" w:rsidP="000A40DA">
            <w:pPr>
              <w:jc w:val="both"/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3B04C6" w:rsidRPr="00766927" w:rsidRDefault="003B04C6" w:rsidP="000A40DA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</w:tc>
      </w:tr>
      <w:tr w:rsidR="003B04C6" w:rsidRPr="00E97C4D" w:rsidTr="00896A49">
        <w:tc>
          <w:tcPr>
            <w:tcW w:w="2943" w:type="dxa"/>
            <w:shd w:val="clear" w:color="auto" w:fill="auto"/>
          </w:tcPr>
          <w:p w:rsidR="003B04C6" w:rsidRPr="00766927" w:rsidRDefault="003B04C6" w:rsidP="00896A49">
            <w:pPr>
              <w:jc w:val="both"/>
              <w:textAlignment w:val="top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3B04C6" w:rsidRPr="00766927" w:rsidRDefault="003B04C6" w:rsidP="00232FBD">
            <w:pPr>
              <w:rPr>
                <w:rFonts w:asciiTheme="minorHAnsi" w:hAnsiTheme="minorHAnsi" w:cstheme="minorHAnsi"/>
                <w:lang w:val="ru-RU"/>
              </w:rPr>
            </w:pPr>
            <w:r w:rsidRPr="00766927">
              <w:rPr>
                <w:rFonts w:asciiTheme="minorHAnsi" w:hAnsiTheme="minorHAnsi" w:cstheme="minorHAnsi"/>
                <w:lang w:val="ru-RU"/>
              </w:rPr>
              <w:t xml:space="preserve">Создание молодежного центра  (приобретение спортинвентаря, проведение </w:t>
            </w:r>
            <w:r w:rsidRPr="00766927">
              <w:rPr>
                <w:rFonts w:asciiTheme="minorHAnsi" w:hAnsiTheme="minorHAnsi" w:cstheme="minorHAnsi"/>
                <w:lang w:val="ru-RU"/>
              </w:rPr>
              <w:lastRenderedPageBreak/>
              <w:t>спортивных мероприятий)</w:t>
            </w:r>
          </w:p>
        </w:tc>
        <w:tc>
          <w:tcPr>
            <w:tcW w:w="2353" w:type="dxa"/>
            <w:vMerge/>
            <w:shd w:val="clear" w:color="auto" w:fill="auto"/>
          </w:tcPr>
          <w:p w:rsidR="003B04C6" w:rsidRPr="00766927" w:rsidRDefault="003B04C6" w:rsidP="000A40DA">
            <w:pPr>
              <w:jc w:val="both"/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3B04C6" w:rsidRPr="00766927" w:rsidRDefault="003B04C6" w:rsidP="000A40DA">
            <w:pPr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</w:p>
        </w:tc>
      </w:tr>
      <w:tr w:rsidR="005C6662" w:rsidRPr="00766927" w:rsidTr="00896A49">
        <w:tc>
          <w:tcPr>
            <w:tcW w:w="5495" w:type="dxa"/>
            <w:gridSpan w:val="2"/>
            <w:shd w:val="clear" w:color="auto" w:fill="auto"/>
          </w:tcPr>
          <w:p w:rsidR="005C6662" w:rsidRPr="00766927" w:rsidRDefault="00034EC9" w:rsidP="00896A49">
            <w:pPr>
              <w:jc w:val="both"/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lastRenderedPageBreak/>
              <w:t>Итого</w:t>
            </w:r>
          </w:p>
        </w:tc>
        <w:tc>
          <w:tcPr>
            <w:tcW w:w="2353" w:type="dxa"/>
            <w:shd w:val="clear" w:color="auto" w:fill="auto"/>
          </w:tcPr>
          <w:p w:rsidR="005C6662" w:rsidRPr="00766927" w:rsidRDefault="000840AB" w:rsidP="003B04C6">
            <w:pPr>
              <w:jc w:val="right"/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2</w:t>
            </w:r>
            <w:r w:rsidR="003B04C6">
              <w:rPr>
                <w:rFonts w:asciiTheme="minorHAnsi" w:eastAsia="Times New Roman" w:hAnsiTheme="minorHAnsi" w:cstheme="minorHAnsi"/>
                <w:b/>
                <w:color w:val="333333"/>
              </w:rPr>
              <w:t>5</w:t>
            </w:r>
            <w:r w:rsidR="003B04C6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 </w:t>
            </w:r>
            <w:r w:rsidR="003B04C6">
              <w:rPr>
                <w:rFonts w:asciiTheme="minorHAnsi" w:eastAsia="Times New Roman" w:hAnsiTheme="minorHAnsi" w:cstheme="minorHAnsi"/>
                <w:b/>
                <w:color w:val="333333"/>
              </w:rPr>
              <w:t>0</w:t>
            </w: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00 </w:t>
            </w:r>
            <w:r w:rsidR="005C6662" w:rsidRPr="00766927">
              <w:rPr>
                <w:rFonts w:asciiTheme="minorHAnsi" w:eastAsia="Times New Roman" w:hAnsiTheme="minorHAnsi" w:cstheme="minorHAnsi"/>
                <w:b/>
                <w:color w:val="333333"/>
              </w:rPr>
              <w:t>$</w:t>
            </w:r>
          </w:p>
        </w:tc>
        <w:tc>
          <w:tcPr>
            <w:tcW w:w="2355" w:type="dxa"/>
            <w:shd w:val="clear" w:color="auto" w:fill="auto"/>
          </w:tcPr>
          <w:p w:rsidR="005C6662" w:rsidRPr="00766927" w:rsidRDefault="005C6662" w:rsidP="00896A49">
            <w:pPr>
              <w:jc w:val="right"/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</w:rPr>
            </w:pPr>
          </w:p>
        </w:tc>
      </w:tr>
    </w:tbl>
    <w:p w:rsidR="00FA36ED" w:rsidRPr="00766927" w:rsidRDefault="00FA36ED" w:rsidP="0029239E">
      <w:pPr>
        <w:shd w:val="clear" w:color="auto" w:fill="FFFFFF"/>
        <w:spacing w:line="360" w:lineRule="auto"/>
        <w:ind w:left="720"/>
        <w:jc w:val="both"/>
        <w:textAlignment w:val="top"/>
        <w:outlineLvl w:val="2"/>
        <w:rPr>
          <w:rFonts w:asciiTheme="minorHAnsi" w:eastAsia="Times New Roman" w:hAnsiTheme="minorHAnsi" w:cstheme="minorHAnsi"/>
          <w:b/>
          <w:bCs/>
          <w:color w:val="333333"/>
          <w:lang w:val="ru-RU"/>
        </w:rPr>
      </w:pPr>
    </w:p>
    <w:p w:rsidR="00683D0F" w:rsidRPr="00766927" w:rsidRDefault="00683D0F" w:rsidP="0029239E">
      <w:pPr>
        <w:shd w:val="clear" w:color="auto" w:fill="FFFFFF"/>
        <w:spacing w:line="360" w:lineRule="auto"/>
        <w:ind w:left="720"/>
        <w:jc w:val="both"/>
        <w:textAlignment w:val="top"/>
        <w:outlineLvl w:val="2"/>
        <w:rPr>
          <w:rFonts w:asciiTheme="minorHAnsi" w:eastAsia="Times New Roman" w:hAnsiTheme="minorHAnsi" w:cstheme="minorHAnsi"/>
          <w:b/>
          <w:bCs/>
          <w:color w:val="333333"/>
          <w:lang w:val="ru-RU"/>
        </w:rPr>
      </w:pPr>
    </w:p>
    <w:p w:rsidR="004031F6" w:rsidRPr="00766927" w:rsidRDefault="00034EC9" w:rsidP="0029239E">
      <w:pPr>
        <w:numPr>
          <w:ilvl w:val="0"/>
          <w:numId w:val="21"/>
        </w:numPr>
        <w:shd w:val="clear" w:color="auto" w:fill="FFFFFF"/>
        <w:spacing w:line="360" w:lineRule="auto"/>
        <w:jc w:val="both"/>
        <w:textAlignment w:val="top"/>
        <w:outlineLvl w:val="2"/>
        <w:rPr>
          <w:rFonts w:asciiTheme="minorHAnsi" w:eastAsia="Times New Roman" w:hAnsiTheme="minorHAnsi" w:cstheme="minorHAnsi"/>
          <w:b/>
          <w:bCs/>
          <w:color w:val="333333"/>
        </w:rPr>
      </w:pPr>
      <w:r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Продолжительность проекта</w:t>
      </w:r>
    </w:p>
    <w:p w:rsidR="001B6FE8" w:rsidRPr="00766927" w:rsidRDefault="00DD59D5" w:rsidP="0029239E">
      <w:pPr>
        <w:shd w:val="clear" w:color="auto" w:fill="FFFFFF"/>
        <w:spacing w:line="360" w:lineRule="auto"/>
        <w:jc w:val="both"/>
        <w:textAlignment w:val="top"/>
        <w:rPr>
          <w:rFonts w:asciiTheme="minorHAnsi" w:eastAsia="Times New Roman" w:hAnsiTheme="minorHAnsi" w:cstheme="minorHAnsi"/>
          <w:color w:val="333333"/>
          <w:lang w:val="ru-RU"/>
        </w:rPr>
      </w:pPr>
      <w:r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Срок выполнения проекта – 6 месяцев, без возможности продления. Проект итогового отчета должен быть представлен </w:t>
      </w:r>
      <w:proofErr w:type="spellStart"/>
      <w:r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>МИГу</w:t>
      </w:r>
      <w:proofErr w:type="spellEnd"/>
      <w:r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 </w:t>
      </w:r>
      <w:r w:rsidR="00B54F05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 xml:space="preserve">Долина Родников </w:t>
      </w:r>
      <w:r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 </w:t>
      </w:r>
      <w:r w:rsidR="00EF183C"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>до</w:t>
      </w:r>
      <w:r w:rsidR="00FF7DE9"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 8</w:t>
      </w:r>
      <w:r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 октября 2018 года. </w:t>
      </w:r>
      <w:r w:rsidR="00673538"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>Подотчетный</w:t>
      </w:r>
      <w:r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 орган </w:t>
      </w:r>
      <w:proofErr w:type="spellStart"/>
      <w:r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>МИГа</w:t>
      </w:r>
      <w:proofErr w:type="spellEnd"/>
      <w:r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 </w:t>
      </w:r>
      <w:r w:rsidR="00B54F05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 xml:space="preserve">Долина Родников </w:t>
      </w:r>
      <w:r w:rsidRPr="00766927">
        <w:rPr>
          <w:rFonts w:asciiTheme="minorHAnsi" w:eastAsia="Times New Roman" w:hAnsiTheme="minorHAnsi" w:cstheme="minorHAnsi"/>
          <w:color w:val="333333"/>
          <w:lang w:val="ru-RU"/>
        </w:rPr>
        <w:t xml:space="preserve">служит контактным пунктом для местных бенефициариев, подписавших контракты. </w:t>
      </w:r>
    </w:p>
    <w:p w:rsidR="005D2DA7" w:rsidRPr="00766927" w:rsidRDefault="005D2DA7" w:rsidP="005D2DA7">
      <w:pPr>
        <w:shd w:val="clear" w:color="auto" w:fill="FFFFFF"/>
        <w:spacing w:line="360" w:lineRule="auto"/>
        <w:ind w:left="720"/>
        <w:jc w:val="both"/>
        <w:textAlignment w:val="top"/>
        <w:outlineLvl w:val="2"/>
        <w:rPr>
          <w:rFonts w:asciiTheme="minorHAnsi" w:eastAsia="Times New Roman" w:hAnsiTheme="minorHAnsi" w:cstheme="minorHAnsi"/>
          <w:b/>
          <w:bCs/>
          <w:color w:val="333333"/>
          <w:lang w:val="ru-RU"/>
        </w:rPr>
      </w:pPr>
    </w:p>
    <w:p w:rsidR="00F00C81" w:rsidRPr="00766927" w:rsidRDefault="002C02A1" w:rsidP="0029239E">
      <w:pPr>
        <w:numPr>
          <w:ilvl w:val="0"/>
          <w:numId w:val="21"/>
        </w:numPr>
        <w:shd w:val="clear" w:color="auto" w:fill="FFFFFF"/>
        <w:spacing w:line="360" w:lineRule="auto"/>
        <w:jc w:val="both"/>
        <w:textAlignment w:val="top"/>
        <w:outlineLvl w:val="2"/>
        <w:rPr>
          <w:rFonts w:asciiTheme="minorHAnsi" w:eastAsia="Times New Roman" w:hAnsiTheme="minorHAnsi" w:cstheme="minorHAnsi"/>
          <w:b/>
          <w:bCs/>
          <w:color w:val="333333"/>
        </w:rPr>
      </w:pPr>
      <w:r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Процедура рассмотрения предложений</w:t>
      </w:r>
    </w:p>
    <w:p w:rsidR="007201DA" w:rsidRPr="00766927" w:rsidRDefault="001B7EAD" w:rsidP="00CE0474">
      <w:pPr>
        <w:spacing w:after="160" w:line="259" w:lineRule="auto"/>
        <w:contextualSpacing/>
        <w:jc w:val="both"/>
        <w:rPr>
          <w:rFonts w:asciiTheme="minorHAnsi" w:eastAsia="Times New Roman" w:hAnsiTheme="minorHAnsi" w:cstheme="minorHAnsi"/>
          <w:b/>
          <w:color w:val="000000"/>
          <w:lang w:val="ru-RU" w:eastAsia="en-US"/>
        </w:rPr>
      </w:pPr>
      <w:r w:rsidRPr="00766927">
        <w:rPr>
          <w:rFonts w:asciiTheme="minorHAnsi" w:hAnsiTheme="minorHAnsi" w:cstheme="minorHAnsi"/>
          <w:color w:val="333333"/>
          <w:lang w:val="ru-RU"/>
        </w:rPr>
        <w:t xml:space="preserve">Предложения оцениваются Отборочным комитетом (ОК) </w:t>
      </w:r>
      <w:proofErr w:type="spellStart"/>
      <w:r w:rsidRPr="00766927">
        <w:rPr>
          <w:rFonts w:asciiTheme="minorHAnsi" w:hAnsiTheme="minorHAnsi" w:cstheme="minorHAnsi"/>
          <w:color w:val="333333"/>
          <w:lang w:val="ru-RU"/>
        </w:rPr>
        <w:t>МИГа</w:t>
      </w:r>
      <w:proofErr w:type="spellEnd"/>
      <w:r w:rsidR="00B54F05" w:rsidRPr="00766927">
        <w:rPr>
          <w:rFonts w:asciiTheme="minorHAnsi" w:hAnsiTheme="minorHAnsi" w:cstheme="minorHAnsi"/>
          <w:b/>
          <w:bCs/>
          <w:color w:val="333333"/>
          <w:lang w:val="ru-RU"/>
        </w:rPr>
        <w:t xml:space="preserve"> Долина Родников, </w:t>
      </w:r>
      <w:r w:rsidRPr="00766927">
        <w:rPr>
          <w:rFonts w:asciiTheme="minorHAnsi" w:hAnsiTheme="minorHAnsi" w:cstheme="minorHAnsi"/>
          <w:color w:val="333333"/>
          <w:lang w:val="ru-RU"/>
        </w:rPr>
        <w:t xml:space="preserve"> куда входят пять </w:t>
      </w:r>
      <w:r w:rsidR="00B54F05" w:rsidRPr="00766927">
        <w:rPr>
          <w:rFonts w:asciiTheme="minorHAnsi" w:hAnsiTheme="minorHAnsi" w:cstheme="minorHAnsi"/>
          <w:color w:val="333333"/>
          <w:lang w:val="ru-RU"/>
        </w:rPr>
        <w:t>(</w:t>
      </w:r>
      <w:proofErr w:type="spellStart"/>
      <w:r w:rsidR="00766927" w:rsidRPr="00766927">
        <w:rPr>
          <w:rFonts w:asciiTheme="minorHAnsi" w:hAnsiTheme="minorHAnsi" w:cstheme="minorHAnsi"/>
          <w:lang w:val="ru-RU"/>
        </w:rPr>
        <w:t>Гаризан</w:t>
      </w:r>
      <w:proofErr w:type="spellEnd"/>
      <w:r w:rsidR="00766927" w:rsidRPr="00766927">
        <w:rPr>
          <w:rFonts w:asciiTheme="minorHAnsi" w:hAnsiTheme="minorHAnsi" w:cstheme="minorHAnsi"/>
          <w:lang w:val="ru-RU"/>
        </w:rPr>
        <w:t xml:space="preserve"> Олег, </w:t>
      </w:r>
      <w:proofErr w:type="spellStart"/>
      <w:r w:rsidR="00766927" w:rsidRPr="00766927">
        <w:rPr>
          <w:rFonts w:asciiTheme="minorHAnsi" w:hAnsiTheme="minorHAnsi" w:cstheme="minorHAnsi"/>
          <w:lang w:val="ru-RU"/>
        </w:rPr>
        <w:t>Бобич</w:t>
      </w:r>
      <w:proofErr w:type="spellEnd"/>
      <w:r w:rsidR="00766927" w:rsidRPr="00766927">
        <w:rPr>
          <w:rFonts w:asciiTheme="minorHAnsi" w:hAnsiTheme="minorHAnsi" w:cstheme="minorHAnsi"/>
          <w:lang w:val="ru-RU"/>
        </w:rPr>
        <w:t xml:space="preserve"> Анатолий, </w:t>
      </w:r>
      <w:proofErr w:type="spellStart"/>
      <w:r w:rsidR="00766927" w:rsidRPr="00766927">
        <w:rPr>
          <w:rFonts w:asciiTheme="minorHAnsi" w:hAnsiTheme="minorHAnsi" w:cstheme="minorHAnsi"/>
          <w:lang w:val="ru-RU"/>
        </w:rPr>
        <w:t>Войнский</w:t>
      </w:r>
      <w:proofErr w:type="spellEnd"/>
      <w:r w:rsidR="00766927" w:rsidRPr="00766927">
        <w:rPr>
          <w:rFonts w:asciiTheme="minorHAnsi" w:hAnsiTheme="minorHAnsi" w:cstheme="minorHAnsi"/>
          <w:lang w:val="ru-RU"/>
        </w:rPr>
        <w:t xml:space="preserve"> Денис, </w:t>
      </w:r>
      <w:proofErr w:type="spellStart"/>
      <w:r w:rsidR="00766927" w:rsidRPr="00766927">
        <w:rPr>
          <w:rFonts w:asciiTheme="minorHAnsi" w:hAnsiTheme="minorHAnsi" w:cstheme="minorHAnsi"/>
          <w:lang w:val="ru-RU"/>
        </w:rPr>
        <w:t>Вельчева</w:t>
      </w:r>
      <w:proofErr w:type="spellEnd"/>
      <w:r w:rsidR="00766927" w:rsidRPr="00766927">
        <w:rPr>
          <w:rFonts w:asciiTheme="minorHAnsi" w:hAnsiTheme="minorHAnsi" w:cstheme="minorHAnsi"/>
          <w:lang w:val="ru-RU"/>
        </w:rPr>
        <w:t xml:space="preserve"> Ольга, </w:t>
      </w:r>
      <w:proofErr w:type="spellStart"/>
      <w:r w:rsidR="00766927" w:rsidRPr="00766927">
        <w:rPr>
          <w:rFonts w:asciiTheme="minorHAnsi" w:hAnsiTheme="minorHAnsi" w:cstheme="minorHAnsi"/>
          <w:lang w:val="ru-RU"/>
        </w:rPr>
        <w:t>Бабогло</w:t>
      </w:r>
      <w:proofErr w:type="spellEnd"/>
      <w:r w:rsidR="00766927" w:rsidRPr="00766927">
        <w:rPr>
          <w:rFonts w:asciiTheme="minorHAnsi" w:hAnsiTheme="minorHAnsi" w:cstheme="minorHAnsi"/>
          <w:lang w:val="ru-RU"/>
        </w:rPr>
        <w:t xml:space="preserve"> Петр</w:t>
      </w:r>
      <w:r w:rsidR="00766927" w:rsidRPr="00766927">
        <w:rPr>
          <w:rFonts w:asciiTheme="minorHAnsi" w:hAnsiTheme="minorHAnsi" w:cstheme="minorHAnsi"/>
          <w:lang w:val="ru-RU" w:eastAsia="ru-RU"/>
        </w:rPr>
        <w:t>)</w:t>
      </w:r>
      <w:r w:rsidR="00CE0474" w:rsidRPr="00766927">
        <w:rPr>
          <w:rFonts w:asciiTheme="minorHAnsi" w:hAnsiTheme="minorHAnsi" w:cstheme="minorHAnsi"/>
          <w:lang w:val="ru-RU" w:eastAsia="ru-RU"/>
        </w:rPr>
        <w:t xml:space="preserve">, </w:t>
      </w:r>
      <w:r w:rsidRPr="00766927">
        <w:rPr>
          <w:rFonts w:asciiTheme="minorHAnsi" w:eastAsia="Times New Roman" w:hAnsiTheme="minorHAnsi" w:cstheme="minorHAnsi"/>
          <w:color w:val="333333"/>
          <w:lang w:val="ru-RU"/>
        </w:rPr>
        <w:t xml:space="preserve">избранных членов </w:t>
      </w:r>
      <w:proofErr w:type="spellStart"/>
      <w:r w:rsidRPr="00766927">
        <w:rPr>
          <w:rFonts w:asciiTheme="minorHAnsi" w:eastAsia="Times New Roman" w:hAnsiTheme="minorHAnsi" w:cstheme="minorHAnsi"/>
          <w:color w:val="333333"/>
          <w:lang w:val="ru-RU"/>
        </w:rPr>
        <w:t>МИГа</w:t>
      </w:r>
      <w:proofErr w:type="spellEnd"/>
      <w:r w:rsidRPr="00766927">
        <w:rPr>
          <w:rFonts w:asciiTheme="minorHAnsi" w:eastAsia="Times New Roman" w:hAnsiTheme="minorHAnsi" w:cstheme="minorHAnsi"/>
          <w:color w:val="333333"/>
          <w:lang w:val="ru-RU"/>
        </w:rPr>
        <w:t xml:space="preserve">, а </w:t>
      </w:r>
      <w:r w:rsidR="00673538" w:rsidRPr="00766927">
        <w:rPr>
          <w:rFonts w:asciiTheme="minorHAnsi" w:eastAsia="Times New Roman" w:hAnsiTheme="minorHAnsi" w:cstheme="minorHAnsi"/>
          <w:color w:val="333333"/>
          <w:lang w:val="ru-RU"/>
        </w:rPr>
        <w:t>Подотчетный</w:t>
      </w:r>
      <w:r w:rsidRPr="00766927">
        <w:rPr>
          <w:rFonts w:asciiTheme="minorHAnsi" w:eastAsia="Times New Roman" w:hAnsiTheme="minorHAnsi" w:cstheme="minorHAnsi"/>
          <w:color w:val="333333"/>
          <w:lang w:val="ru-RU"/>
        </w:rPr>
        <w:t xml:space="preserve"> орган </w:t>
      </w:r>
      <w:proofErr w:type="spellStart"/>
      <w:r w:rsidRPr="00766927">
        <w:rPr>
          <w:rFonts w:asciiTheme="minorHAnsi" w:eastAsia="Times New Roman" w:hAnsiTheme="minorHAnsi" w:cstheme="minorHAnsi"/>
          <w:color w:val="333333"/>
          <w:lang w:val="ru-RU"/>
        </w:rPr>
        <w:t>МИГа</w:t>
      </w:r>
      <w:proofErr w:type="spellEnd"/>
      <w:r w:rsidRPr="00766927">
        <w:rPr>
          <w:rFonts w:asciiTheme="minorHAnsi" w:eastAsia="Times New Roman" w:hAnsiTheme="minorHAnsi" w:cstheme="minorHAnsi"/>
          <w:color w:val="333333"/>
          <w:lang w:val="ru-RU"/>
        </w:rPr>
        <w:t xml:space="preserve"> </w:t>
      </w:r>
      <w:r w:rsidR="00CE0474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«</w:t>
      </w:r>
      <w:r w:rsidR="001932CA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Долина Родников</w:t>
      </w:r>
      <w:r w:rsidR="00CE0474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»</w:t>
      </w:r>
      <w:r w:rsidR="00B54F05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 xml:space="preserve"> </w:t>
      </w:r>
      <w:r w:rsidRPr="00766927">
        <w:rPr>
          <w:rFonts w:asciiTheme="minorHAnsi" w:eastAsia="Times New Roman" w:hAnsiTheme="minorHAnsi" w:cstheme="minorHAnsi"/>
          <w:color w:val="333333"/>
          <w:lang w:val="ru-RU"/>
        </w:rPr>
        <w:t>выполняет функции секретариата. По рекомендации ОК</w:t>
      </w:r>
      <w:r w:rsidR="00FF7DE9" w:rsidRPr="00766927">
        <w:rPr>
          <w:rFonts w:asciiTheme="minorHAnsi" w:eastAsia="Times New Roman" w:hAnsiTheme="minorHAnsi" w:cstheme="minorHAnsi"/>
          <w:color w:val="333333"/>
          <w:lang w:val="ru-RU"/>
        </w:rPr>
        <w:t xml:space="preserve"> </w:t>
      </w:r>
      <w:r w:rsidR="00EF183C" w:rsidRPr="00766927">
        <w:rPr>
          <w:rFonts w:asciiTheme="minorHAnsi" w:eastAsia="Times New Roman" w:hAnsiTheme="minorHAnsi" w:cstheme="minorHAnsi"/>
          <w:color w:val="333333"/>
          <w:lang w:val="ru-RU"/>
        </w:rPr>
        <w:t xml:space="preserve">и после согласования Советом </w:t>
      </w:r>
      <w:proofErr w:type="spellStart"/>
      <w:proofErr w:type="gramStart"/>
      <w:r w:rsidR="00EF183C" w:rsidRPr="00766927">
        <w:rPr>
          <w:rFonts w:asciiTheme="minorHAnsi" w:eastAsia="Times New Roman" w:hAnsiTheme="minorHAnsi" w:cstheme="minorHAnsi"/>
          <w:color w:val="333333"/>
          <w:lang w:val="ru-RU"/>
        </w:rPr>
        <w:t>МИГ-а</w:t>
      </w:r>
      <w:proofErr w:type="spellEnd"/>
      <w:proofErr w:type="gramEnd"/>
      <w:r w:rsidRPr="00766927">
        <w:rPr>
          <w:rFonts w:asciiTheme="minorHAnsi" w:eastAsia="Times New Roman" w:hAnsiTheme="minorHAnsi" w:cstheme="minorHAnsi"/>
          <w:color w:val="333333"/>
          <w:lang w:val="ru-RU"/>
        </w:rPr>
        <w:t xml:space="preserve">, проектные заявки направляются в офис Программы </w:t>
      </w:r>
      <w:r w:rsidR="004031F6" w:rsidRPr="00766927">
        <w:rPr>
          <w:rFonts w:asciiTheme="minorHAnsi" w:eastAsia="Times New Roman" w:hAnsiTheme="minorHAnsi" w:cstheme="minorHAnsi"/>
          <w:color w:val="333333"/>
        </w:rPr>
        <w:t>SARD</w:t>
      </w:r>
      <w:r w:rsidR="004031F6" w:rsidRPr="00766927">
        <w:rPr>
          <w:rFonts w:asciiTheme="minorHAnsi" w:eastAsia="Times New Roman" w:hAnsiTheme="minorHAnsi" w:cstheme="minorHAnsi"/>
          <w:color w:val="333333"/>
          <w:lang w:val="ru-RU"/>
        </w:rPr>
        <w:t xml:space="preserve"> </w:t>
      </w:r>
      <w:r w:rsidRPr="00766927">
        <w:rPr>
          <w:rFonts w:asciiTheme="minorHAnsi" w:eastAsia="Times New Roman" w:hAnsiTheme="minorHAnsi" w:cstheme="minorHAnsi"/>
          <w:color w:val="333333"/>
          <w:lang w:val="ru-RU"/>
        </w:rPr>
        <w:t xml:space="preserve">на окончательное утверждение. Заявки должны удовлетворять критериям </w:t>
      </w:r>
      <w:r w:rsidR="00DD59D5" w:rsidRPr="00766927">
        <w:rPr>
          <w:rFonts w:asciiTheme="minorHAnsi" w:eastAsia="Times New Roman" w:hAnsiTheme="minorHAnsi" w:cstheme="minorHAnsi"/>
          <w:color w:val="333333"/>
          <w:lang w:val="ru-RU"/>
        </w:rPr>
        <w:t>допустимости и подачи, изложенным в данном Объявлении о конкурсе заявок. Те заявки, которые не будут соответствовать указанным критериям, не подлежат дальнейшей оценке и не получат финансирование. Поданные заявки оцениваются с точки зрения их</w:t>
      </w:r>
      <w:r w:rsidR="00DD59D5" w:rsidRPr="00766927">
        <w:rPr>
          <w:rFonts w:asciiTheme="minorHAnsi" w:eastAsia="Times New Roman" w:hAnsiTheme="minorHAnsi" w:cstheme="minorHAnsi"/>
          <w:color w:val="000000"/>
          <w:lang w:val="ru-RU"/>
        </w:rPr>
        <w:t xml:space="preserve"> </w:t>
      </w:r>
      <w:r w:rsidR="00DD59D5" w:rsidRPr="00766927">
        <w:rPr>
          <w:rFonts w:asciiTheme="minorHAnsi" w:eastAsia="Times New Roman" w:hAnsiTheme="minorHAnsi" w:cstheme="minorHAnsi"/>
          <w:b/>
          <w:color w:val="000000"/>
          <w:lang w:val="ru-RU"/>
        </w:rPr>
        <w:t>актуальности, ожидаемых результатов и воздействия, выполнимости, устойчивости и соответствия принципам местного развития</w:t>
      </w:r>
      <w:r w:rsidR="007201DA" w:rsidRPr="00766927">
        <w:rPr>
          <w:rFonts w:asciiTheme="minorHAnsi" w:eastAsia="Times New Roman" w:hAnsiTheme="minorHAnsi" w:cstheme="minorHAnsi"/>
          <w:b/>
          <w:color w:val="000000"/>
          <w:lang w:val="ru-RU"/>
        </w:rPr>
        <w:t xml:space="preserve">. </w:t>
      </w:r>
    </w:p>
    <w:p w:rsidR="009E596E" w:rsidRPr="00766927" w:rsidRDefault="00DD59D5" w:rsidP="0029239E">
      <w:pPr>
        <w:shd w:val="clear" w:color="auto" w:fill="FFFFFF"/>
        <w:spacing w:line="360" w:lineRule="auto"/>
        <w:jc w:val="both"/>
        <w:textAlignment w:val="top"/>
        <w:rPr>
          <w:rFonts w:asciiTheme="minorHAnsi" w:eastAsia="Times New Roman" w:hAnsiTheme="minorHAnsi" w:cstheme="minorHAnsi"/>
          <w:b/>
          <w:i/>
          <w:color w:val="333333"/>
          <w:u w:val="single"/>
          <w:lang w:val="ru-RU"/>
        </w:rPr>
      </w:pPr>
      <w:r w:rsidRPr="00766927">
        <w:rPr>
          <w:rFonts w:asciiTheme="minorHAnsi" w:eastAsia="Times New Roman" w:hAnsiTheme="minorHAnsi" w:cstheme="minorHAnsi"/>
          <w:b/>
          <w:i/>
          <w:color w:val="333333"/>
          <w:lang w:val="ru-RU"/>
        </w:rPr>
        <w:t xml:space="preserve">Общие критерии оценки заявки </w:t>
      </w:r>
      <w:r w:rsidR="0049236A" w:rsidRPr="00766927">
        <w:rPr>
          <w:rFonts w:asciiTheme="minorHAnsi" w:eastAsia="Times New Roman" w:hAnsiTheme="minorHAnsi" w:cstheme="minorHAnsi"/>
          <w:i/>
          <w:color w:val="333333"/>
          <w:lang w:val="ru-RU"/>
        </w:rPr>
        <w:t>(</w:t>
      </w:r>
      <w:r w:rsidRPr="00766927">
        <w:rPr>
          <w:rFonts w:asciiTheme="minorHAnsi" w:hAnsiTheme="minorHAnsi" w:cstheme="minorHAnsi"/>
          <w:i/>
          <w:lang w:val="ru-RU"/>
        </w:rPr>
        <w:t xml:space="preserve">доля в общей оценке - </w:t>
      </w:r>
      <w:r w:rsidR="00872128" w:rsidRPr="00766927">
        <w:rPr>
          <w:rFonts w:asciiTheme="minorHAnsi" w:eastAsia="Times New Roman" w:hAnsiTheme="minorHAnsi" w:cstheme="minorHAnsi"/>
          <w:i/>
          <w:color w:val="333333"/>
          <w:lang w:val="ru-RU"/>
        </w:rPr>
        <w:t>4</w:t>
      </w:r>
      <w:r w:rsidR="0049236A" w:rsidRPr="00766927">
        <w:rPr>
          <w:rFonts w:asciiTheme="minorHAnsi" w:eastAsia="Times New Roman" w:hAnsiTheme="minorHAnsi" w:cstheme="minorHAnsi"/>
          <w:i/>
          <w:color w:val="333333"/>
          <w:lang w:val="ru-RU"/>
        </w:rPr>
        <w:t>0</w:t>
      </w:r>
      <w:r w:rsidR="009E596E" w:rsidRPr="00766927">
        <w:rPr>
          <w:rFonts w:asciiTheme="minorHAnsi" w:eastAsia="Times New Roman" w:hAnsiTheme="minorHAnsi" w:cstheme="minorHAnsi"/>
          <w:i/>
          <w:color w:val="333333"/>
          <w:lang w:val="ru-RU"/>
        </w:rPr>
        <w:t>%)</w:t>
      </w:r>
    </w:p>
    <w:p w:rsidR="00C06E3E" w:rsidRPr="00766927" w:rsidRDefault="00DD59D5" w:rsidP="0029239E">
      <w:pPr>
        <w:numPr>
          <w:ilvl w:val="0"/>
          <w:numId w:val="26"/>
        </w:numPr>
        <w:shd w:val="clear" w:color="auto" w:fill="FFFFFF"/>
        <w:spacing w:line="360" w:lineRule="auto"/>
        <w:jc w:val="both"/>
        <w:textAlignment w:val="top"/>
        <w:rPr>
          <w:rFonts w:asciiTheme="minorHAnsi" w:eastAsia="Times New Roman" w:hAnsiTheme="minorHAnsi" w:cstheme="minorHAnsi"/>
          <w:color w:val="333333"/>
          <w:lang w:val="ru-RU"/>
        </w:rPr>
      </w:pPr>
      <w:r w:rsidRPr="00766927">
        <w:rPr>
          <w:rFonts w:asciiTheme="minorHAnsi" w:eastAsia="Times New Roman" w:hAnsiTheme="minorHAnsi" w:cstheme="minorHAnsi"/>
          <w:color w:val="333333"/>
          <w:lang w:val="ru-RU"/>
        </w:rPr>
        <w:t>Насколько ясно описана суть предложенного проекта, и четко ли поставлены задачи</w:t>
      </w:r>
      <w:r w:rsidR="00C06E3E" w:rsidRPr="00766927">
        <w:rPr>
          <w:rFonts w:asciiTheme="minorHAnsi" w:eastAsia="Times New Roman" w:hAnsiTheme="minorHAnsi" w:cstheme="minorHAnsi"/>
          <w:color w:val="333333"/>
          <w:lang w:val="ru-RU"/>
        </w:rPr>
        <w:t>?</w:t>
      </w:r>
    </w:p>
    <w:p w:rsidR="00C06E3E" w:rsidRPr="00766927" w:rsidRDefault="00DD59D5" w:rsidP="0029239E">
      <w:pPr>
        <w:numPr>
          <w:ilvl w:val="0"/>
          <w:numId w:val="26"/>
        </w:numPr>
        <w:shd w:val="clear" w:color="auto" w:fill="FFFFFF"/>
        <w:spacing w:line="360" w:lineRule="auto"/>
        <w:jc w:val="both"/>
        <w:textAlignment w:val="top"/>
        <w:rPr>
          <w:rFonts w:asciiTheme="minorHAnsi" w:eastAsia="Times New Roman" w:hAnsiTheme="minorHAnsi" w:cstheme="minorHAnsi"/>
          <w:color w:val="333333"/>
          <w:lang w:val="ru-RU"/>
        </w:rPr>
      </w:pPr>
      <w:r w:rsidRPr="00766927">
        <w:rPr>
          <w:rFonts w:asciiTheme="minorHAnsi" w:eastAsia="Times New Roman" w:hAnsiTheme="minorHAnsi" w:cstheme="minorHAnsi"/>
          <w:color w:val="333333"/>
          <w:lang w:val="ru-RU"/>
        </w:rPr>
        <w:t>Можно ли успешно выполнить указанный план действий за 6 месяцев</w:t>
      </w:r>
      <w:r w:rsidR="00C06E3E" w:rsidRPr="00766927">
        <w:rPr>
          <w:rFonts w:asciiTheme="minorHAnsi" w:eastAsia="Times New Roman" w:hAnsiTheme="minorHAnsi" w:cstheme="minorHAnsi"/>
          <w:color w:val="333333"/>
          <w:lang w:val="ru-RU"/>
        </w:rPr>
        <w:t>?</w:t>
      </w:r>
    </w:p>
    <w:p w:rsidR="00A5635C" w:rsidRPr="00766927" w:rsidRDefault="00DD59D5" w:rsidP="0029239E">
      <w:pPr>
        <w:numPr>
          <w:ilvl w:val="0"/>
          <w:numId w:val="26"/>
        </w:numPr>
        <w:shd w:val="clear" w:color="auto" w:fill="FFFFFF"/>
        <w:spacing w:line="360" w:lineRule="auto"/>
        <w:jc w:val="both"/>
        <w:textAlignment w:val="top"/>
        <w:rPr>
          <w:rFonts w:asciiTheme="minorHAnsi" w:eastAsia="Times New Roman" w:hAnsiTheme="minorHAnsi" w:cstheme="minorHAnsi"/>
          <w:color w:val="333333"/>
          <w:lang w:val="ru-RU"/>
        </w:rPr>
      </w:pPr>
      <w:r w:rsidRPr="00766927">
        <w:rPr>
          <w:rFonts w:asciiTheme="minorHAnsi" w:eastAsia="Times New Roman" w:hAnsiTheme="minorHAnsi" w:cstheme="minorHAnsi"/>
          <w:color w:val="333333"/>
          <w:lang w:val="ru-RU"/>
        </w:rPr>
        <w:t>Четко ли указаны нематериальные результаты проекта (польза), воздействие и непосредственные результаты</w:t>
      </w:r>
      <w:r w:rsidR="00C06E3E" w:rsidRPr="00766927">
        <w:rPr>
          <w:rFonts w:asciiTheme="minorHAnsi" w:eastAsia="Times New Roman" w:hAnsiTheme="minorHAnsi" w:cstheme="minorHAnsi"/>
          <w:color w:val="333333"/>
          <w:lang w:val="ru-RU"/>
        </w:rPr>
        <w:t>?</w:t>
      </w:r>
    </w:p>
    <w:p w:rsidR="00EB179D" w:rsidRPr="00766927" w:rsidRDefault="00DD59D5" w:rsidP="00EB179D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 xml:space="preserve">Соответствует ли заявка принципам </w:t>
      </w:r>
      <w:r w:rsidR="00A5635C" w:rsidRPr="00766927">
        <w:rPr>
          <w:rFonts w:asciiTheme="minorHAnsi" w:hAnsiTheme="minorHAnsi" w:cstheme="minorHAnsi"/>
        </w:rPr>
        <w:t>LEADER</w:t>
      </w:r>
      <w:r w:rsidR="00A5635C" w:rsidRPr="00766927">
        <w:rPr>
          <w:rFonts w:asciiTheme="minorHAnsi" w:hAnsiTheme="minorHAnsi" w:cstheme="minorHAnsi"/>
          <w:lang w:val="ru-RU"/>
        </w:rPr>
        <w:t>/</w:t>
      </w:r>
      <w:r w:rsidR="00A5635C" w:rsidRPr="00766927">
        <w:rPr>
          <w:rFonts w:asciiTheme="minorHAnsi" w:hAnsiTheme="minorHAnsi" w:cstheme="minorHAnsi"/>
        </w:rPr>
        <w:t>CLLD</w:t>
      </w:r>
      <w:r w:rsidR="00A5635C" w:rsidRPr="00766927">
        <w:rPr>
          <w:rFonts w:asciiTheme="minorHAnsi" w:hAnsiTheme="minorHAnsi" w:cstheme="minorHAnsi"/>
          <w:lang w:val="ru-RU"/>
        </w:rPr>
        <w:t xml:space="preserve"> </w:t>
      </w:r>
      <w:r w:rsidRPr="00766927">
        <w:rPr>
          <w:rFonts w:asciiTheme="minorHAnsi" w:hAnsiTheme="minorHAnsi" w:cstheme="minorHAnsi"/>
          <w:lang w:val="ru-RU"/>
        </w:rPr>
        <w:t xml:space="preserve">и основным сквозным критериям </w:t>
      </w:r>
      <w:r w:rsidR="00A5635C" w:rsidRPr="00766927">
        <w:rPr>
          <w:rFonts w:asciiTheme="minorHAnsi" w:hAnsiTheme="minorHAnsi" w:cstheme="minorHAnsi"/>
          <w:lang w:val="ru-RU"/>
        </w:rPr>
        <w:t>(</w:t>
      </w:r>
      <w:r w:rsidRPr="00766927">
        <w:rPr>
          <w:rFonts w:asciiTheme="minorHAnsi" w:hAnsiTheme="minorHAnsi" w:cstheme="minorHAnsi"/>
          <w:lang w:val="ru-RU"/>
        </w:rPr>
        <w:t xml:space="preserve">равное участие мужчин и женщин, устойчивость и </w:t>
      </w:r>
      <w:proofErr w:type="spellStart"/>
      <w:r w:rsidRPr="00766927">
        <w:rPr>
          <w:rFonts w:asciiTheme="minorHAnsi" w:hAnsiTheme="minorHAnsi" w:cstheme="minorHAnsi"/>
          <w:lang w:val="ru-RU"/>
        </w:rPr>
        <w:t>инклюзивность</w:t>
      </w:r>
      <w:proofErr w:type="spellEnd"/>
      <w:r w:rsidR="00A40B5D" w:rsidRPr="00766927">
        <w:rPr>
          <w:rFonts w:asciiTheme="minorHAnsi" w:hAnsiTheme="minorHAnsi" w:cstheme="minorHAnsi"/>
          <w:lang w:val="ru-RU"/>
        </w:rPr>
        <w:t>)?</w:t>
      </w:r>
    </w:p>
    <w:p w:rsidR="00131333" w:rsidRPr="00766927" w:rsidRDefault="00131333" w:rsidP="00EB179D">
      <w:pPr>
        <w:pStyle w:val="Default"/>
        <w:spacing w:line="360" w:lineRule="auto"/>
        <w:jc w:val="both"/>
        <w:rPr>
          <w:rFonts w:asciiTheme="minorHAnsi" w:hAnsiTheme="minorHAnsi" w:cstheme="minorHAnsi"/>
          <w:b/>
          <w:i/>
          <w:lang w:val="ru-RU"/>
        </w:rPr>
      </w:pPr>
    </w:p>
    <w:p w:rsidR="00EB179D" w:rsidRPr="00766927" w:rsidRDefault="00494D9E" w:rsidP="00EB179D">
      <w:pPr>
        <w:pStyle w:val="Default"/>
        <w:spacing w:line="360" w:lineRule="auto"/>
        <w:jc w:val="both"/>
        <w:rPr>
          <w:rFonts w:asciiTheme="minorHAnsi" w:hAnsiTheme="minorHAnsi" w:cstheme="minorHAnsi"/>
          <w:b/>
          <w:i/>
          <w:lang w:val="ru-RU"/>
        </w:rPr>
      </w:pPr>
      <w:r w:rsidRPr="00766927">
        <w:rPr>
          <w:rFonts w:asciiTheme="minorHAnsi" w:hAnsiTheme="minorHAnsi" w:cstheme="minorHAnsi"/>
          <w:b/>
          <w:i/>
          <w:lang w:val="ru-RU"/>
        </w:rPr>
        <w:lastRenderedPageBreak/>
        <w:t xml:space="preserve">Критерии оценки в отношении воздействия проекта </w:t>
      </w:r>
      <w:r w:rsidR="001E04B0" w:rsidRPr="00766927">
        <w:rPr>
          <w:rFonts w:asciiTheme="minorHAnsi" w:eastAsia="Times New Roman" w:hAnsiTheme="minorHAnsi" w:cstheme="minorHAnsi"/>
          <w:i/>
          <w:color w:val="333333"/>
          <w:lang w:val="ru-RU"/>
        </w:rPr>
        <w:t>(</w:t>
      </w:r>
      <w:r w:rsidRPr="00766927">
        <w:rPr>
          <w:rFonts w:asciiTheme="minorHAnsi" w:hAnsiTheme="minorHAnsi" w:cstheme="minorHAnsi"/>
          <w:i/>
          <w:lang w:val="ru-RU"/>
        </w:rPr>
        <w:t>доля в общей оценке - 30%</w:t>
      </w:r>
      <w:r w:rsidR="001E04B0" w:rsidRPr="00766927">
        <w:rPr>
          <w:rFonts w:asciiTheme="minorHAnsi" w:eastAsia="Times New Roman" w:hAnsiTheme="minorHAnsi" w:cstheme="minorHAnsi"/>
          <w:i/>
          <w:color w:val="333333"/>
          <w:lang w:val="ru-RU"/>
        </w:rPr>
        <w:t>)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0"/>
      </w:tblGrid>
      <w:tr w:rsidR="00EB179D" w:rsidRPr="00E97C4D" w:rsidTr="0031674E">
        <w:trPr>
          <w:trHeight w:val="454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9D" w:rsidRPr="00766927" w:rsidRDefault="00494D9E" w:rsidP="0031674E">
            <w:pPr>
              <w:spacing w:line="360" w:lineRule="auto"/>
              <w:rPr>
                <w:rFonts w:asciiTheme="minorHAnsi" w:eastAsia="Times New Roman" w:hAnsiTheme="minorHAnsi" w:cstheme="minorHAnsi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i/>
                <w:lang w:val="ru-RU"/>
              </w:rPr>
              <w:t>Результаты и воздействие</w:t>
            </w:r>
            <w:r w:rsidR="00EB179D" w:rsidRPr="00766927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Pr="00766927">
              <w:rPr>
                <w:rFonts w:asciiTheme="minorHAnsi" w:eastAsia="Times New Roman" w:hAnsiTheme="minorHAnsi" w:cstheme="minorHAnsi"/>
                <w:lang w:val="ru-RU"/>
              </w:rPr>
              <w:t>–</w:t>
            </w:r>
            <w:r w:rsidR="00EB179D" w:rsidRPr="00766927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Pr="00766927">
              <w:rPr>
                <w:rFonts w:asciiTheme="minorHAnsi" w:eastAsia="Times New Roman" w:hAnsiTheme="minorHAnsi" w:cstheme="minorHAnsi"/>
                <w:lang w:val="ru-RU"/>
              </w:rPr>
              <w:t xml:space="preserve">Прямое, быстрое и широкое воздействие на население, </w:t>
            </w:r>
            <w:r w:rsidR="00FB38E5" w:rsidRPr="00766927">
              <w:rPr>
                <w:rFonts w:asciiTheme="minorHAnsi" w:eastAsia="Times New Roman" w:hAnsiTheme="minorHAnsi" w:cstheme="minorHAnsi"/>
                <w:lang w:val="ru-RU"/>
              </w:rPr>
              <w:t xml:space="preserve">четкие и измеримые результаты и потенциал к воспроизведению </w:t>
            </w:r>
          </w:p>
        </w:tc>
      </w:tr>
      <w:tr w:rsidR="00EB179D" w:rsidRPr="00E97C4D" w:rsidTr="0031674E">
        <w:trPr>
          <w:trHeight w:val="454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9D" w:rsidRPr="00766927" w:rsidRDefault="00FB38E5" w:rsidP="0031674E">
            <w:pPr>
              <w:spacing w:line="360" w:lineRule="auto"/>
              <w:rPr>
                <w:rFonts w:asciiTheme="minorHAnsi" w:eastAsia="Times New Roman" w:hAnsiTheme="minorHAnsi" w:cstheme="minorHAnsi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i/>
                <w:lang w:val="ru-RU"/>
              </w:rPr>
              <w:t xml:space="preserve">Выполнимость </w:t>
            </w:r>
            <w:r w:rsidR="00EB179D" w:rsidRPr="00766927">
              <w:rPr>
                <w:rFonts w:asciiTheme="minorHAnsi" w:eastAsia="Times New Roman" w:hAnsiTheme="minorHAnsi" w:cstheme="minorHAnsi"/>
                <w:i/>
                <w:lang w:val="ru-RU"/>
              </w:rPr>
              <w:t xml:space="preserve">- </w:t>
            </w:r>
            <w:r w:rsidR="00EB179D" w:rsidRPr="00766927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Pr="00766927">
              <w:rPr>
                <w:rFonts w:asciiTheme="minorHAnsi" w:eastAsia="Times New Roman" w:hAnsiTheme="minorHAnsi" w:cstheme="minorHAnsi"/>
                <w:lang w:val="ru-RU"/>
              </w:rPr>
              <w:t xml:space="preserve">Технические, финансовые, социальные и экологические характеристики запланированных мер и институциональная готовность </w:t>
            </w:r>
          </w:p>
        </w:tc>
      </w:tr>
      <w:tr w:rsidR="00EB179D" w:rsidRPr="00E97C4D" w:rsidTr="0031674E">
        <w:trPr>
          <w:trHeight w:val="454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9D" w:rsidRPr="00766927" w:rsidRDefault="00FB38E5" w:rsidP="0031674E">
            <w:pPr>
              <w:spacing w:line="360" w:lineRule="auto"/>
              <w:rPr>
                <w:rFonts w:asciiTheme="minorHAnsi" w:eastAsia="Times New Roman" w:hAnsiTheme="minorHAnsi" w:cstheme="minorHAnsi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i/>
                <w:lang w:val="ru-RU"/>
              </w:rPr>
              <w:t>Критерий устойчивости</w:t>
            </w:r>
            <w:r w:rsidR="00EB179D" w:rsidRPr="00766927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Pr="00766927">
              <w:rPr>
                <w:rFonts w:asciiTheme="minorHAnsi" w:eastAsia="Times New Roman" w:hAnsiTheme="minorHAnsi" w:cstheme="minorHAnsi"/>
                <w:lang w:val="ru-RU"/>
              </w:rPr>
              <w:t>–</w:t>
            </w:r>
            <w:r w:rsidR="00EB179D" w:rsidRPr="00766927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r w:rsidRPr="00766927">
              <w:rPr>
                <w:rFonts w:asciiTheme="minorHAnsi" w:eastAsia="Times New Roman" w:hAnsiTheme="minorHAnsi" w:cstheme="minorHAnsi"/>
                <w:lang w:val="ru-RU"/>
              </w:rPr>
              <w:t xml:space="preserve">Способность бенефициариев удержать результаты, доказанное продолжение проекта по окончании </w:t>
            </w:r>
            <w:r w:rsidR="001932CA" w:rsidRPr="00766927">
              <w:rPr>
                <w:rFonts w:asciiTheme="minorHAnsi" w:eastAsia="Times New Roman" w:hAnsiTheme="minorHAnsi" w:cstheme="minorHAnsi"/>
                <w:lang w:val="ru-RU"/>
              </w:rPr>
              <w:t>финансовой</w:t>
            </w:r>
            <w:r w:rsidRPr="00766927">
              <w:rPr>
                <w:rFonts w:asciiTheme="minorHAnsi" w:eastAsia="Times New Roman" w:hAnsiTheme="minorHAnsi" w:cstheme="minorHAnsi"/>
                <w:lang w:val="ru-RU"/>
              </w:rPr>
              <w:t xml:space="preserve"> поддержки и вклад местного населения </w:t>
            </w:r>
          </w:p>
        </w:tc>
      </w:tr>
    </w:tbl>
    <w:p w:rsidR="00457F60" w:rsidRPr="00766927" w:rsidRDefault="00457F60" w:rsidP="0029239E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b/>
          <w:i/>
          <w:lang w:val="ru-RU"/>
        </w:rPr>
      </w:pPr>
    </w:p>
    <w:p w:rsidR="00A5635C" w:rsidRPr="00766927" w:rsidRDefault="00E00E40" w:rsidP="0029239E">
      <w:pPr>
        <w:pStyle w:val="Default"/>
        <w:spacing w:line="360" w:lineRule="auto"/>
        <w:jc w:val="both"/>
        <w:rPr>
          <w:rFonts w:asciiTheme="minorHAnsi" w:hAnsiTheme="minorHAnsi" w:cstheme="minorHAnsi"/>
          <w:b/>
          <w:i/>
          <w:lang w:val="ru-RU"/>
        </w:rPr>
      </w:pPr>
      <w:r w:rsidRPr="00766927">
        <w:rPr>
          <w:rFonts w:asciiTheme="minorHAnsi" w:hAnsiTheme="minorHAnsi" w:cstheme="minorHAnsi"/>
          <w:b/>
          <w:i/>
          <w:lang w:val="ru-RU"/>
        </w:rPr>
        <w:t xml:space="preserve">Критерии для оценки актуальности проектной заявки в связи с принятым совместным решением Стратегическим планом действий </w:t>
      </w:r>
      <w:proofErr w:type="spellStart"/>
      <w:r w:rsidRPr="00766927">
        <w:rPr>
          <w:rFonts w:asciiTheme="minorHAnsi" w:hAnsiTheme="minorHAnsi" w:cstheme="minorHAnsi"/>
          <w:b/>
          <w:i/>
          <w:lang w:val="ru-RU"/>
        </w:rPr>
        <w:t>МИГа</w:t>
      </w:r>
      <w:proofErr w:type="spellEnd"/>
      <w:r w:rsidRPr="00766927">
        <w:rPr>
          <w:rFonts w:asciiTheme="minorHAnsi" w:hAnsiTheme="minorHAnsi" w:cstheme="minorHAnsi"/>
          <w:b/>
          <w:i/>
          <w:lang w:val="ru-RU"/>
        </w:rPr>
        <w:t xml:space="preserve"> </w:t>
      </w:r>
      <w:r w:rsidR="00CE0474" w:rsidRPr="00766927">
        <w:rPr>
          <w:rFonts w:asciiTheme="minorHAnsi" w:hAnsiTheme="minorHAnsi" w:cstheme="minorHAnsi"/>
          <w:b/>
          <w:i/>
          <w:lang w:val="ru-RU"/>
        </w:rPr>
        <w:t>Долина Родников</w:t>
      </w:r>
      <w:r w:rsidR="001E04B0" w:rsidRPr="00766927">
        <w:rPr>
          <w:rFonts w:asciiTheme="minorHAnsi" w:hAnsiTheme="minorHAnsi" w:cstheme="minorHAnsi"/>
          <w:b/>
          <w:i/>
          <w:lang w:val="ru-RU"/>
        </w:rPr>
        <w:t xml:space="preserve">, </w:t>
      </w:r>
      <w:r w:rsidRPr="00766927">
        <w:rPr>
          <w:rFonts w:asciiTheme="minorHAnsi" w:hAnsiTheme="minorHAnsi" w:cstheme="minorHAnsi"/>
          <w:b/>
          <w:i/>
          <w:lang w:val="ru-RU"/>
        </w:rPr>
        <w:t xml:space="preserve">утвержденным Программой </w:t>
      </w:r>
      <w:r w:rsidR="001E04B0" w:rsidRPr="00766927">
        <w:rPr>
          <w:rFonts w:asciiTheme="minorHAnsi" w:hAnsiTheme="minorHAnsi" w:cstheme="minorHAnsi"/>
          <w:b/>
          <w:i/>
        </w:rPr>
        <w:t>SARD</w:t>
      </w:r>
      <w:r w:rsidR="009E596E" w:rsidRPr="00766927">
        <w:rPr>
          <w:rFonts w:asciiTheme="minorHAnsi" w:hAnsiTheme="minorHAnsi" w:cstheme="minorHAnsi"/>
          <w:b/>
          <w:i/>
          <w:lang w:val="ru-RU"/>
        </w:rPr>
        <w:t xml:space="preserve"> </w:t>
      </w:r>
      <w:r w:rsidR="009E596E" w:rsidRPr="00766927">
        <w:rPr>
          <w:rFonts w:asciiTheme="minorHAnsi" w:hAnsiTheme="minorHAnsi" w:cstheme="minorHAnsi"/>
          <w:i/>
          <w:lang w:val="ru-RU"/>
        </w:rPr>
        <w:t>(</w:t>
      </w:r>
      <w:r w:rsidRPr="00766927">
        <w:rPr>
          <w:rFonts w:asciiTheme="minorHAnsi" w:hAnsiTheme="minorHAnsi" w:cstheme="minorHAnsi"/>
          <w:i/>
          <w:lang w:val="ru-RU"/>
        </w:rPr>
        <w:t>доля в общей оценке -</w:t>
      </w:r>
      <w:r w:rsidR="00012DD9" w:rsidRPr="00766927">
        <w:rPr>
          <w:rFonts w:asciiTheme="minorHAnsi" w:hAnsiTheme="minorHAnsi" w:cstheme="minorHAnsi"/>
          <w:i/>
          <w:lang w:val="ru-RU"/>
        </w:rPr>
        <w:t xml:space="preserve"> </w:t>
      </w:r>
      <w:r w:rsidR="00872128" w:rsidRPr="00766927">
        <w:rPr>
          <w:rFonts w:asciiTheme="minorHAnsi" w:hAnsiTheme="minorHAnsi" w:cstheme="minorHAnsi"/>
          <w:i/>
          <w:lang w:val="ru-RU"/>
        </w:rPr>
        <w:t>3</w:t>
      </w:r>
      <w:r w:rsidR="009E596E" w:rsidRPr="00766927">
        <w:rPr>
          <w:rFonts w:asciiTheme="minorHAnsi" w:hAnsiTheme="minorHAnsi" w:cstheme="minorHAnsi"/>
          <w:i/>
          <w:lang w:val="ru-RU"/>
        </w:rPr>
        <w:t>0%)</w:t>
      </w:r>
      <w:r w:rsidR="00EB179D" w:rsidRPr="00766927">
        <w:rPr>
          <w:rFonts w:asciiTheme="minorHAnsi" w:hAnsiTheme="minorHAnsi" w:cstheme="minorHAnsi"/>
          <w:i/>
          <w:lang w:val="ru-RU"/>
        </w:rPr>
        <w:t>:</w:t>
      </w:r>
    </w:p>
    <w:p w:rsidR="00DD094D" w:rsidRPr="00766927" w:rsidRDefault="00494D9E" w:rsidP="0029239E">
      <w:pPr>
        <w:pStyle w:val="Defaul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 xml:space="preserve">Соответствие результатам местной оценки и анализа </w:t>
      </w:r>
      <w:r w:rsidR="00DD094D" w:rsidRPr="00766927">
        <w:rPr>
          <w:rFonts w:asciiTheme="minorHAnsi" w:hAnsiTheme="minorHAnsi" w:cstheme="minorHAnsi"/>
        </w:rPr>
        <w:t>SWOT</w:t>
      </w:r>
      <w:r w:rsidRPr="00766927">
        <w:rPr>
          <w:rFonts w:asciiTheme="minorHAnsi" w:hAnsiTheme="minorHAnsi" w:cstheme="minorHAnsi"/>
          <w:lang w:val="ru-RU"/>
        </w:rPr>
        <w:t xml:space="preserve">, содержащимся в Стратегическом плане действий (удовлетворяет ли данный проект местным потребностям) </w:t>
      </w:r>
    </w:p>
    <w:p w:rsidR="00DD094D" w:rsidRPr="00766927" w:rsidRDefault="00494D9E" w:rsidP="0029239E">
      <w:pPr>
        <w:pStyle w:val="Defaul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766927">
        <w:rPr>
          <w:rFonts w:asciiTheme="minorHAnsi" w:hAnsiTheme="minorHAnsi" w:cstheme="minorHAnsi"/>
          <w:lang w:val="ru-RU"/>
        </w:rPr>
        <w:t xml:space="preserve">Соответствие миссии и видению </w:t>
      </w:r>
      <w:proofErr w:type="spellStart"/>
      <w:r w:rsidRPr="00766927">
        <w:rPr>
          <w:rFonts w:asciiTheme="minorHAnsi" w:hAnsiTheme="minorHAnsi" w:cstheme="minorHAnsi"/>
          <w:lang w:val="ru-RU"/>
        </w:rPr>
        <w:t>МИГа</w:t>
      </w:r>
      <w:proofErr w:type="spellEnd"/>
      <w:r w:rsidRPr="00766927">
        <w:rPr>
          <w:rFonts w:asciiTheme="minorHAnsi" w:hAnsiTheme="minorHAnsi" w:cstheme="minorHAnsi"/>
          <w:lang w:val="ru-RU"/>
        </w:rPr>
        <w:t xml:space="preserve"> </w:t>
      </w:r>
    </w:p>
    <w:p w:rsidR="00DD094D" w:rsidRPr="00766927" w:rsidRDefault="00494D9E" w:rsidP="0029239E">
      <w:pPr>
        <w:pStyle w:val="Defaul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 xml:space="preserve">Соответствие хотя бы одной из стратегических целей </w:t>
      </w:r>
    </w:p>
    <w:p w:rsidR="00D43E32" w:rsidRPr="00766927" w:rsidRDefault="00494D9E" w:rsidP="0031674E">
      <w:pPr>
        <w:pStyle w:val="Defaul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>Соответствие хотя бы одному из стратегических</w:t>
      </w:r>
      <w:r w:rsidR="006B06A5" w:rsidRPr="00766927">
        <w:rPr>
          <w:rFonts w:asciiTheme="minorHAnsi" w:hAnsiTheme="minorHAnsi" w:cstheme="minorHAnsi"/>
          <w:lang w:val="ru-RU"/>
        </w:rPr>
        <w:t xml:space="preserve"> </w:t>
      </w:r>
      <w:r w:rsidRPr="00766927">
        <w:rPr>
          <w:rFonts w:asciiTheme="minorHAnsi" w:hAnsiTheme="minorHAnsi" w:cstheme="minorHAnsi"/>
          <w:lang w:val="ru-RU"/>
        </w:rPr>
        <w:t>приоритетов</w:t>
      </w:r>
    </w:p>
    <w:p w:rsidR="00EB179D" w:rsidRPr="00766927" w:rsidRDefault="00494D9E" w:rsidP="0031674E">
      <w:pPr>
        <w:pStyle w:val="Defaul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 xml:space="preserve">Соответствие годовому плану работы </w:t>
      </w:r>
      <w:proofErr w:type="spellStart"/>
      <w:r w:rsidRPr="00766927">
        <w:rPr>
          <w:rFonts w:asciiTheme="minorHAnsi" w:hAnsiTheme="minorHAnsi" w:cstheme="minorHAnsi"/>
          <w:lang w:val="ru-RU"/>
        </w:rPr>
        <w:t>МИГа</w:t>
      </w:r>
      <w:proofErr w:type="spellEnd"/>
      <w:r w:rsidRPr="00766927">
        <w:rPr>
          <w:rFonts w:asciiTheme="minorHAnsi" w:hAnsiTheme="minorHAnsi" w:cstheme="minorHAnsi"/>
          <w:lang w:val="ru-RU"/>
        </w:rPr>
        <w:t xml:space="preserve">, представленному и утвержденному Программой </w:t>
      </w:r>
      <w:r w:rsidR="00EB179D" w:rsidRPr="00766927">
        <w:rPr>
          <w:rFonts w:asciiTheme="minorHAnsi" w:hAnsiTheme="minorHAnsi" w:cstheme="minorHAnsi"/>
        </w:rPr>
        <w:t>SARD</w:t>
      </w:r>
    </w:p>
    <w:p w:rsidR="006B06A5" w:rsidRPr="00766927" w:rsidRDefault="00494D9E" w:rsidP="0031674E">
      <w:pPr>
        <w:pStyle w:val="Defaul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 xml:space="preserve">Соответствие проекта бюджета плановым мерам и направлениям деятельности </w:t>
      </w:r>
    </w:p>
    <w:p w:rsidR="006B06A5" w:rsidRPr="00766927" w:rsidRDefault="00494D9E" w:rsidP="0029239E">
      <w:pPr>
        <w:pStyle w:val="Defaul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766927">
        <w:rPr>
          <w:rFonts w:asciiTheme="minorHAnsi" w:hAnsiTheme="minorHAnsi" w:cstheme="minorHAnsi"/>
          <w:lang w:val="ru-RU"/>
        </w:rPr>
        <w:t>Инновационность</w:t>
      </w:r>
      <w:proofErr w:type="spellEnd"/>
      <w:r w:rsidRPr="00766927">
        <w:rPr>
          <w:rFonts w:asciiTheme="minorHAnsi" w:hAnsiTheme="minorHAnsi" w:cstheme="minorHAnsi"/>
          <w:lang w:val="ru-RU"/>
        </w:rPr>
        <w:t xml:space="preserve"> и </w:t>
      </w:r>
      <w:proofErr w:type="spellStart"/>
      <w:r w:rsidRPr="00766927">
        <w:rPr>
          <w:rFonts w:asciiTheme="minorHAnsi" w:hAnsiTheme="minorHAnsi" w:cstheme="minorHAnsi"/>
          <w:lang w:val="ru-RU"/>
        </w:rPr>
        <w:t>многопрофильность</w:t>
      </w:r>
      <w:proofErr w:type="spellEnd"/>
      <w:r w:rsidRPr="00766927">
        <w:rPr>
          <w:rFonts w:asciiTheme="minorHAnsi" w:hAnsiTheme="minorHAnsi" w:cstheme="minorHAnsi"/>
          <w:lang w:val="ru-RU"/>
        </w:rPr>
        <w:t xml:space="preserve"> проекта </w:t>
      </w:r>
    </w:p>
    <w:p w:rsidR="00A5635C" w:rsidRPr="00766927" w:rsidRDefault="00A5635C" w:rsidP="0029239E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B460E5" w:rsidRPr="00766927" w:rsidRDefault="00E00E40" w:rsidP="0029239E">
      <w:pPr>
        <w:numPr>
          <w:ilvl w:val="0"/>
          <w:numId w:val="21"/>
        </w:numPr>
        <w:shd w:val="clear" w:color="auto" w:fill="FFFFFF"/>
        <w:spacing w:line="360" w:lineRule="auto"/>
        <w:jc w:val="both"/>
        <w:textAlignment w:val="top"/>
        <w:outlineLvl w:val="2"/>
        <w:rPr>
          <w:rFonts w:asciiTheme="minorHAnsi" w:eastAsia="Times New Roman" w:hAnsiTheme="minorHAnsi" w:cstheme="minorHAnsi"/>
          <w:b/>
          <w:bCs/>
          <w:color w:val="333333"/>
        </w:rPr>
      </w:pPr>
      <w:r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 xml:space="preserve">Промежуточные финансовые результаты и отчетность </w:t>
      </w:r>
    </w:p>
    <w:p w:rsidR="001B6FE8" w:rsidRPr="00766927" w:rsidRDefault="00E00E40" w:rsidP="0029239E">
      <w:pPr>
        <w:shd w:val="clear" w:color="auto" w:fill="FFFFFF"/>
        <w:spacing w:line="360" w:lineRule="auto"/>
        <w:jc w:val="both"/>
        <w:textAlignment w:val="top"/>
        <w:rPr>
          <w:rFonts w:asciiTheme="minorHAnsi" w:eastAsia="Times New Roman" w:hAnsiTheme="minorHAnsi" w:cstheme="minorHAnsi"/>
          <w:lang w:val="ru-RU"/>
        </w:rPr>
      </w:pPr>
      <w:r w:rsidRPr="00766927">
        <w:rPr>
          <w:rFonts w:asciiTheme="minorHAnsi" w:eastAsia="Times New Roman" w:hAnsiTheme="minorHAnsi" w:cstheme="minorHAnsi"/>
          <w:lang w:val="ru-RU"/>
        </w:rPr>
        <w:t>МИГ</w:t>
      </w:r>
      <w:r w:rsidR="005E1C95" w:rsidRPr="00766927">
        <w:rPr>
          <w:rFonts w:asciiTheme="minorHAnsi" w:eastAsia="Times New Roman" w:hAnsiTheme="minorHAnsi" w:cstheme="minorHAnsi"/>
          <w:lang w:val="ru-RU"/>
        </w:rPr>
        <w:t xml:space="preserve"> </w:t>
      </w:r>
      <w:r w:rsidR="00CE0474" w:rsidRPr="00766927">
        <w:rPr>
          <w:rFonts w:asciiTheme="minorHAnsi" w:eastAsia="Times New Roman" w:hAnsiTheme="minorHAnsi" w:cstheme="minorHAnsi"/>
          <w:lang w:val="ru-RU"/>
        </w:rPr>
        <w:t>«</w:t>
      </w:r>
      <w:r w:rsidR="001932CA" w:rsidRPr="00766927">
        <w:rPr>
          <w:rFonts w:asciiTheme="minorHAnsi" w:eastAsia="Times New Roman" w:hAnsiTheme="minorHAnsi" w:cstheme="minorHAnsi"/>
          <w:lang w:val="ru-RU"/>
        </w:rPr>
        <w:t>Долина Родников</w:t>
      </w:r>
      <w:r w:rsidR="00CE0474" w:rsidRPr="00766927">
        <w:rPr>
          <w:rFonts w:asciiTheme="minorHAnsi" w:eastAsia="Times New Roman" w:hAnsiTheme="minorHAnsi" w:cstheme="minorHAnsi"/>
          <w:lang w:val="ru-RU"/>
        </w:rPr>
        <w:t>»</w:t>
      </w:r>
      <w:r w:rsidR="00012DD9" w:rsidRPr="00766927">
        <w:rPr>
          <w:rFonts w:asciiTheme="minorHAnsi" w:eastAsia="Times New Roman" w:hAnsiTheme="minorHAnsi" w:cstheme="minorHAnsi"/>
          <w:lang w:val="ru-RU"/>
        </w:rPr>
        <w:t xml:space="preserve"> </w:t>
      </w:r>
      <w:r w:rsidRPr="00766927">
        <w:rPr>
          <w:rFonts w:asciiTheme="minorHAnsi" w:eastAsia="Times New Roman" w:hAnsiTheme="minorHAnsi" w:cstheme="minorHAnsi"/>
          <w:lang w:val="ru-RU"/>
        </w:rPr>
        <w:t xml:space="preserve">выдает аванс бенефициарию, с которым заключается контракт, в размере до 30% от оговоренной суммы контракта. Бенефициарий должен </w:t>
      </w:r>
      <w:proofErr w:type="gramStart"/>
      <w:r w:rsidRPr="00766927">
        <w:rPr>
          <w:rFonts w:asciiTheme="minorHAnsi" w:eastAsia="Times New Roman" w:hAnsiTheme="minorHAnsi" w:cstheme="minorHAnsi"/>
          <w:lang w:val="ru-RU"/>
        </w:rPr>
        <w:t>предоставлять отчеты</w:t>
      </w:r>
      <w:proofErr w:type="gramEnd"/>
      <w:r w:rsidRPr="00766927">
        <w:rPr>
          <w:rFonts w:asciiTheme="minorHAnsi" w:eastAsia="Times New Roman" w:hAnsiTheme="minorHAnsi" w:cstheme="minorHAnsi"/>
          <w:lang w:val="ru-RU"/>
        </w:rPr>
        <w:t xml:space="preserve"> по выполненным действиям в </w:t>
      </w:r>
      <w:r w:rsidR="00673538" w:rsidRPr="00766927">
        <w:rPr>
          <w:rFonts w:asciiTheme="minorHAnsi" w:eastAsia="Times New Roman" w:hAnsiTheme="minorHAnsi" w:cstheme="minorHAnsi"/>
          <w:lang w:val="ru-RU"/>
        </w:rPr>
        <w:t>Подотчетный</w:t>
      </w:r>
      <w:r w:rsidR="009B6A60" w:rsidRPr="00766927">
        <w:rPr>
          <w:rFonts w:asciiTheme="minorHAnsi" w:eastAsia="Times New Roman" w:hAnsiTheme="minorHAnsi" w:cstheme="minorHAnsi"/>
          <w:lang w:val="ru-RU"/>
        </w:rPr>
        <w:t xml:space="preserve"> </w:t>
      </w:r>
      <w:r w:rsidRPr="00766927">
        <w:rPr>
          <w:rFonts w:asciiTheme="minorHAnsi" w:eastAsia="Times New Roman" w:hAnsiTheme="minorHAnsi" w:cstheme="minorHAnsi"/>
          <w:lang w:val="ru-RU"/>
        </w:rPr>
        <w:t xml:space="preserve">орган </w:t>
      </w:r>
      <w:proofErr w:type="spellStart"/>
      <w:r w:rsidRPr="00766927">
        <w:rPr>
          <w:rFonts w:asciiTheme="minorHAnsi" w:eastAsia="Times New Roman" w:hAnsiTheme="minorHAnsi" w:cstheme="minorHAnsi"/>
          <w:lang w:val="ru-RU"/>
        </w:rPr>
        <w:t>МИГа</w:t>
      </w:r>
      <w:proofErr w:type="spellEnd"/>
      <w:r w:rsidRPr="00766927">
        <w:rPr>
          <w:rFonts w:asciiTheme="minorHAnsi" w:eastAsia="Times New Roman" w:hAnsiTheme="minorHAnsi" w:cstheme="minorHAnsi"/>
          <w:lang w:val="ru-RU"/>
        </w:rPr>
        <w:t xml:space="preserve"> согласно следующим срокам отчетности</w:t>
      </w:r>
      <w:r w:rsidR="005E1C95" w:rsidRPr="00766927">
        <w:rPr>
          <w:rFonts w:asciiTheme="minorHAnsi" w:eastAsia="Times New Roman" w:hAnsiTheme="minorHAnsi" w:cstheme="minorHAnsi"/>
          <w:lang w:val="ru-RU"/>
        </w:rPr>
        <w:t xml:space="preserve">: </w:t>
      </w:r>
      <w:r w:rsidR="00EF183C" w:rsidRPr="00766927">
        <w:rPr>
          <w:rFonts w:asciiTheme="minorHAnsi" w:eastAsia="Times New Roman" w:hAnsiTheme="minorHAnsi" w:cstheme="minorHAnsi"/>
          <w:lang w:val="ru-RU"/>
        </w:rPr>
        <w:t xml:space="preserve">до </w:t>
      </w:r>
      <w:r w:rsidR="00683D0F" w:rsidRPr="00766927">
        <w:rPr>
          <w:rFonts w:asciiTheme="minorHAnsi" w:eastAsia="Times New Roman" w:hAnsiTheme="minorHAnsi" w:cstheme="minorHAnsi"/>
          <w:lang w:val="ru-RU"/>
        </w:rPr>
        <w:t>31</w:t>
      </w:r>
      <w:r w:rsidRPr="00766927">
        <w:rPr>
          <w:rFonts w:asciiTheme="minorHAnsi" w:eastAsia="Times New Roman" w:hAnsiTheme="minorHAnsi" w:cstheme="minorHAnsi"/>
          <w:lang w:val="ru-RU"/>
        </w:rPr>
        <w:t xml:space="preserve"> мая </w:t>
      </w:r>
      <w:r w:rsidR="00683D0F" w:rsidRPr="00766927">
        <w:rPr>
          <w:rFonts w:asciiTheme="minorHAnsi" w:eastAsia="Times New Roman" w:hAnsiTheme="minorHAnsi" w:cstheme="minorHAnsi"/>
          <w:lang w:val="ru-RU"/>
        </w:rPr>
        <w:t>2018;</w:t>
      </w:r>
      <w:r w:rsidR="00012DD9" w:rsidRPr="00766927">
        <w:rPr>
          <w:rFonts w:asciiTheme="minorHAnsi" w:eastAsia="Times New Roman" w:hAnsiTheme="minorHAnsi" w:cstheme="minorHAnsi"/>
          <w:lang w:val="ru-RU"/>
        </w:rPr>
        <w:t xml:space="preserve"> </w:t>
      </w:r>
      <w:r w:rsidR="00EF183C" w:rsidRPr="00766927">
        <w:rPr>
          <w:rFonts w:asciiTheme="minorHAnsi" w:eastAsia="Times New Roman" w:hAnsiTheme="minorHAnsi" w:cstheme="minorHAnsi"/>
          <w:lang w:val="ru-RU"/>
        </w:rPr>
        <w:t>до</w:t>
      </w:r>
      <w:r w:rsidR="00AD27A6" w:rsidRPr="00766927">
        <w:rPr>
          <w:rFonts w:asciiTheme="minorHAnsi" w:eastAsia="Times New Roman" w:hAnsiTheme="minorHAnsi" w:cstheme="minorHAnsi"/>
          <w:lang w:val="ru-RU"/>
        </w:rPr>
        <w:t xml:space="preserve"> </w:t>
      </w:r>
      <w:r w:rsidR="00CE0474" w:rsidRPr="00766927">
        <w:rPr>
          <w:rFonts w:asciiTheme="minorHAnsi" w:eastAsia="Times New Roman" w:hAnsiTheme="minorHAnsi" w:cstheme="minorHAnsi"/>
          <w:lang w:val="ru-RU"/>
        </w:rPr>
        <w:t>15</w:t>
      </w:r>
      <w:r w:rsidRPr="00766927">
        <w:rPr>
          <w:rFonts w:asciiTheme="minorHAnsi" w:eastAsia="Times New Roman" w:hAnsiTheme="minorHAnsi" w:cstheme="minorHAnsi"/>
          <w:lang w:val="ru-RU"/>
        </w:rPr>
        <w:t xml:space="preserve"> </w:t>
      </w:r>
      <w:r w:rsidR="00CE0474" w:rsidRPr="00766927">
        <w:rPr>
          <w:rFonts w:asciiTheme="minorHAnsi" w:eastAsia="Times New Roman" w:hAnsiTheme="minorHAnsi" w:cstheme="minorHAnsi"/>
          <w:lang w:val="ru-RU"/>
        </w:rPr>
        <w:t>сентября</w:t>
      </w:r>
      <w:r w:rsidR="00012DD9" w:rsidRPr="00766927">
        <w:rPr>
          <w:rFonts w:asciiTheme="minorHAnsi" w:eastAsia="Times New Roman" w:hAnsiTheme="minorHAnsi" w:cstheme="minorHAnsi"/>
          <w:lang w:val="ru-RU"/>
        </w:rPr>
        <w:t xml:space="preserve"> 2018</w:t>
      </w:r>
      <w:r w:rsidR="00683D0F" w:rsidRPr="00766927">
        <w:rPr>
          <w:rFonts w:asciiTheme="minorHAnsi" w:eastAsia="Times New Roman" w:hAnsiTheme="minorHAnsi" w:cstheme="minorHAnsi"/>
          <w:lang w:val="ru-RU"/>
        </w:rPr>
        <w:t>;</w:t>
      </w:r>
      <w:r w:rsidR="005E1C95" w:rsidRPr="00766927">
        <w:rPr>
          <w:rFonts w:asciiTheme="minorHAnsi" w:eastAsia="Times New Roman" w:hAnsiTheme="minorHAnsi" w:cstheme="minorHAnsi"/>
          <w:lang w:val="ru-RU"/>
        </w:rPr>
        <w:t xml:space="preserve"> </w:t>
      </w:r>
      <w:r w:rsidRPr="00766927">
        <w:rPr>
          <w:rFonts w:asciiTheme="minorHAnsi" w:eastAsia="Times New Roman" w:hAnsiTheme="minorHAnsi" w:cstheme="minorHAnsi"/>
          <w:lang w:val="ru-RU"/>
        </w:rPr>
        <w:t>и</w:t>
      </w:r>
      <w:r w:rsidR="00AD27A6" w:rsidRPr="00766927">
        <w:rPr>
          <w:rFonts w:asciiTheme="minorHAnsi" w:eastAsia="Times New Roman" w:hAnsiTheme="minorHAnsi" w:cstheme="minorHAnsi"/>
          <w:lang w:val="ru-RU"/>
        </w:rPr>
        <w:t xml:space="preserve"> </w:t>
      </w:r>
      <w:r w:rsidR="00EF183C" w:rsidRPr="00766927">
        <w:rPr>
          <w:rFonts w:asciiTheme="minorHAnsi" w:eastAsia="Times New Roman" w:hAnsiTheme="minorHAnsi" w:cstheme="minorHAnsi"/>
          <w:lang w:val="ru-RU"/>
        </w:rPr>
        <w:t>до</w:t>
      </w:r>
      <w:r w:rsidRPr="00766927">
        <w:rPr>
          <w:rFonts w:asciiTheme="minorHAnsi" w:eastAsia="Times New Roman" w:hAnsiTheme="minorHAnsi" w:cstheme="minorHAnsi"/>
          <w:lang w:val="ru-RU"/>
        </w:rPr>
        <w:t xml:space="preserve"> </w:t>
      </w:r>
      <w:r w:rsidR="00ED712B">
        <w:rPr>
          <w:rFonts w:asciiTheme="minorHAnsi" w:eastAsia="Times New Roman" w:hAnsiTheme="minorHAnsi" w:cstheme="minorHAnsi"/>
          <w:lang w:val="ru-RU"/>
        </w:rPr>
        <w:t>08</w:t>
      </w:r>
      <w:bookmarkStart w:id="0" w:name="_GoBack"/>
      <w:bookmarkEnd w:id="0"/>
      <w:r w:rsidRPr="00766927">
        <w:rPr>
          <w:rFonts w:asciiTheme="minorHAnsi" w:eastAsia="Times New Roman" w:hAnsiTheme="minorHAnsi" w:cstheme="minorHAnsi"/>
          <w:lang w:val="ru-RU"/>
        </w:rPr>
        <w:t xml:space="preserve"> октября </w:t>
      </w:r>
      <w:r w:rsidR="00012DD9" w:rsidRPr="00766927">
        <w:rPr>
          <w:rFonts w:asciiTheme="minorHAnsi" w:eastAsia="Times New Roman" w:hAnsiTheme="minorHAnsi" w:cstheme="minorHAnsi"/>
          <w:lang w:val="ru-RU"/>
        </w:rPr>
        <w:t>2018 (</w:t>
      </w:r>
      <w:r w:rsidRPr="00766927">
        <w:rPr>
          <w:rFonts w:asciiTheme="minorHAnsi" w:eastAsia="Times New Roman" w:hAnsiTheme="minorHAnsi" w:cstheme="minorHAnsi"/>
          <w:lang w:val="ru-RU"/>
        </w:rPr>
        <w:t>проект итогового отчета</w:t>
      </w:r>
      <w:r w:rsidR="00012DD9" w:rsidRPr="00766927">
        <w:rPr>
          <w:rFonts w:asciiTheme="minorHAnsi" w:eastAsia="Times New Roman" w:hAnsiTheme="minorHAnsi" w:cstheme="minorHAnsi"/>
          <w:lang w:val="ru-RU"/>
        </w:rPr>
        <w:t>).</w:t>
      </w:r>
      <w:r w:rsidR="008420D1" w:rsidRPr="00766927">
        <w:rPr>
          <w:rFonts w:asciiTheme="minorHAnsi" w:eastAsia="Times New Roman" w:hAnsiTheme="minorHAnsi" w:cstheme="minorHAnsi"/>
          <w:lang w:val="ru-RU"/>
        </w:rPr>
        <w:t xml:space="preserve"> </w:t>
      </w:r>
      <w:r w:rsidR="00EF183C" w:rsidRPr="00766927">
        <w:rPr>
          <w:rFonts w:asciiTheme="minorHAnsi" w:eastAsia="Times New Roman" w:hAnsiTheme="minorHAnsi" w:cstheme="minorHAnsi"/>
          <w:lang w:val="ru-RU"/>
        </w:rPr>
        <w:t>Если проект будет внедрен досрочно, то можно сдать отчет раньше установленных сроков.</w:t>
      </w:r>
      <w:r w:rsidR="00EF183C" w:rsidRPr="00766927">
        <w:rPr>
          <w:rFonts w:asciiTheme="minorHAnsi" w:eastAsia="Times New Roman" w:hAnsiTheme="minorHAnsi" w:cstheme="minorHAnsi"/>
          <w:i/>
          <w:lang w:val="ru-RU"/>
        </w:rPr>
        <w:t xml:space="preserve"> </w:t>
      </w:r>
      <w:r w:rsidRPr="00766927">
        <w:rPr>
          <w:rFonts w:asciiTheme="minorHAnsi" w:eastAsia="Times New Roman" w:hAnsiTheme="minorHAnsi" w:cstheme="minorHAnsi"/>
          <w:lang w:val="ru-RU"/>
        </w:rPr>
        <w:t xml:space="preserve">Платежи перечисляются подотчетным органом </w:t>
      </w:r>
      <w:proofErr w:type="spellStart"/>
      <w:r w:rsidRPr="00766927">
        <w:rPr>
          <w:rFonts w:asciiTheme="minorHAnsi" w:eastAsia="Times New Roman" w:hAnsiTheme="minorHAnsi" w:cstheme="minorHAnsi"/>
          <w:lang w:val="ru-RU"/>
        </w:rPr>
        <w:t>МИГа</w:t>
      </w:r>
      <w:proofErr w:type="spellEnd"/>
      <w:r w:rsidRPr="00766927">
        <w:rPr>
          <w:rFonts w:asciiTheme="minorHAnsi" w:eastAsia="Times New Roman" w:hAnsiTheme="minorHAnsi" w:cstheme="minorHAnsi"/>
          <w:lang w:val="ru-RU"/>
        </w:rPr>
        <w:t xml:space="preserve"> после утверждения отчетов, в трех </w:t>
      </w:r>
      <w:r w:rsidRPr="00766927">
        <w:rPr>
          <w:rFonts w:asciiTheme="minorHAnsi" w:eastAsia="Times New Roman" w:hAnsiTheme="minorHAnsi" w:cstheme="minorHAnsi"/>
          <w:lang w:val="ru-RU"/>
        </w:rPr>
        <w:lastRenderedPageBreak/>
        <w:t>траншах:</w:t>
      </w:r>
      <w:r w:rsidR="00507624" w:rsidRPr="00766927">
        <w:rPr>
          <w:rFonts w:asciiTheme="minorHAnsi" w:eastAsia="Times New Roman" w:hAnsiTheme="minorHAnsi" w:cstheme="minorHAnsi"/>
          <w:lang w:val="ru-RU"/>
        </w:rPr>
        <w:t xml:space="preserve"> 30-30 % </w:t>
      </w:r>
      <w:r w:rsidRPr="00766927">
        <w:rPr>
          <w:rFonts w:asciiTheme="minorHAnsi" w:eastAsia="Times New Roman" w:hAnsiTheme="minorHAnsi" w:cstheme="minorHAnsi"/>
          <w:lang w:val="ru-RU"/>
        </w:rPr>
        <w:t xml:space="preserve">после утверждения первого и второго отчета, и </w:t>
      </w:r>
      <w:r w:rsidR="00012DD9" w:rsidRPr="00766927">
        <w:rPr>
          <w:rFonts w:asciiTheme="minorHAnsi" w:eastAsia="Times New Roman" w:hAnsiTheme="minorHAnsi" w:cstheme="minorHAnsi"/>
          <w:lang w:val="ru-RU"/>
        </w:rPr>
        <w:t xml:space="preserve">10% </w:t>
      </w:r>
      <w:r w:rsidRPr="00766927">
        <w:rPr>
          <w:rFonts w:asciiTheme="minorHAnsi" w:eastAsia="Times New Roman" w:hAnsiTheme="minorHAnsi" w:cstheme="minorHAnsi"/>
          <w:lang w:val="ru-RU"/>
        </w:rPr>
        <w:t>после утверждения итогового отчета</w:t>
      </w:r>
      <w:r w:rsidR="00012DD9" w:rsidRPr="00766927">
        <w:rPr>
          <w:rFonts w:asciiTheme="minorHAnsi" w:eastAsia="Times New Roman" w:hAnsiTheme="minorHAnsi" w:cstheme="minorHAnsi"/>
          <w:lang w:val="ru-RU"/>
        </w:rPr>
        <w:t xml:space="preserve">.  </w:t>
      </w:r>
    </w:p>
    <w:p w:rsidR="00FE274B" w:rsidRPr="00766927" w:rsidRDefault="00FE274B" w:rsidP="0029239E">
      <w:pPr>
        <w:shd w:val="clear" w:color="auto" w:fill="FFFFFF"/>
        <w:spacing w:line="360" w:lineRule="auto"/>
        <w:jc w:val="both"/>
        <w:textAlignment w:val="top"/>
        <w:rPr>
          <w:rFonts w:asciiTheme="minorHAnsi" w:eastAsia="Times New Roman" w:hAnsiTheme="minorHAnsi" w:cstheme="minorHAnsi"/>
          <w:lang w:val="ru-RU"/>
        </w:rPr>
      </w:pPr>
    </w:p>
    <w:p w:rsidR="00FE274B" w:rsidRPr="00766927" w:rsidRDefault="00E00E40" w:rsidP="00FE274B">
      <w:pPr>
        <w:numPr>
          <w:ilvl w:val="0"/>
          <w:numId w:val="21"/>
        </w:numPr>
        <w:shd w:val="clear" w:color="auto" w:fill="FFFFFF"/>
        <w:spacing w:line="360" w:lineRule="auto"/>
        <w:jc w:val="both"/>
        <w:textAlignment w:val="top"/>
        <w:outlineLvl w:val="2"/>
        <w:rPr>
          <w:rFonts w:asciiTheme="minorHAnsi" w:eastAsia="Times New Roman" w:hAnsiTheme="minorHAnsi" w:cstheme="minorHAnsi"/>
          <w:b/>
          <w:bCs/>
          <w:color w:val="333333"/>
        </w:rPr>
      </w:pPr>
      <w:r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Требования к подаче заявок</w:t>
      </w:r>
    </w:p>
    <w:p w:rsidR="00FE274B" w:rsidRPr="00766927" w:rsidRDefault="00E00E40" w:rsidP="00FE274B">
      <w:pPr>
        <w:pStyle w:val="Default"/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 xml:space="preserve">Проектные заявки </w:t>
      </w:r>
      <w:proofErr w:type="gramStart"/>
      <w:r w:rsidRPr="00766927">
        <w:rPr>
          <w:rFonts w:asciiTheme="minorHAnsi" w:hAnsiTheme="minorHAnsi" w:cstheme="minorHAnsi"/>
          <w:lang w:val="ru-RU"/>
        </w:rPr>
        <w:t>в МИГ</w:t>
      </w:r>
      <w:proofErr w:type="gramEnd"/>
      <w:r w:rsidR="00CE0474" w:rsidRPr="00766927">
        <w:rPr>
          <w:rFonts w:asciiTheme="minorHAnsi" w:hAnsiTheme="minorHAnsi" w:cstheme="minorHAnsi"/>
          <w:lang w:val="ru-RU"/>
        </w:rPr>
        <w:t xml:space="preserve"> Долина Родников </w:t>
      </w:r>
      <w:r w:rsidRPr="00766927">
        <w:rPr>
          <w:rFonts w:asciiTheme="minorHAnsi" w:hAnsiTheme="minorHAnsi" w:cstheme="minorHAnsi"/>
          <w:lang w:val="ru-RU"/>
        </w:rPr>
        <w:t xml:space="preserve">на финансирование проектов местного сельского развития должны содержать </w:t>
      </w:r>
    </w:p>
    <w:p w:rsidR="00766927" w:rsidRPr="00766927" w:rsidRDefault="00766927" w:rsidP="00766927">
      <w:pPr>
        <w:pStyle w:val="Default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 xml:space="preserve">Заполненную и подписанную форму заявки </w:t>
      </w:r>
    </w:p>
    <w:p w:rsidR="00766927" w:rsidRPr="00766927" w:rsidRDefault="00766927" w:rsidP="00766927">
      <w:pPr>
        <w:pStyle w:val="Default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>Технические документы на осуществление данного проекта, включая следующие подробности (в случае необходимости):</w:t>
      </w:r>
    </w:p>
    <w:p w:rsidR="00766927" w:rsidRPr="00766927" w:rsidRDefault="00766927" w:rsidP="00766927">
      <w:pPr>
        <w:pStyle w:val="Default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>гарантийное письмо и/или письмо о сотрудничестве в рамках проекта;</w:t>
      </w:r>
    </w:p>
    <w:p w:rsidR="00766927" w:rsidRPr="00766927" w:rsidRDefault="00766927" w:rsidP="00766927">
      <w:pPr>
        <w:pStyle w:val="Default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>смета расходов;</w:t>
      </w:r>
    </w:p>
    <w:p w:rsidR="00766927" w:rsidRPr="00766927" w:rsidRDefault="00766927" w:rsidP="00766927">
      <w:pPr>
        <w:pStyle w:val="Default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>коммерческое предложение (счет-фактура, прайс-лист);</w:t>
      </w:r>
    </w:p>
    <w:p w:rsidR="00766927" w:rsidRPr="00766927" w:rsidRDefault="00766927" w:rsidP="00766927">
      <w:pPr>
        <w:pStyle w:val="Default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gramStart"/>
      <w:r w:rsidRPr="00766927">
        <w:rPr>
          <w:rFonts w:asciiTheme="minorHAnsi" w:hAnsiTheme="minorHAnsi" w:cstheme="minorHAnsi"/>
          <w:lang w:val="ru-RU"/>
        </w:rPr>
        <w:t>документы</w:t>
      </w:r>
      <w:proofErr w:type="gramEnd"/>
      <w:r w:rsidRPr="00766927">
        <w:rPr>
          <w:rFonts w:asciiTheme="minorHAnsi" w:hAnsiTheme="minorHAnsi" w:cstheme="minorHAnsi"/>
          <w:lang w:val="ru-RU"/>
        </w:rPr>
        <w:t xml:space="preserve"> подтверждающие право собственности недвижимого имущества и/или земельного участка;</w:t>
      </w:r>
    </w:p>
    <w:p w:rsidR="00766927" w:rsidRPr="00766927" w:rsidRDefault="00766927" w:rsidP="00766927">
      <w:pPr>
        <w:pStyle w:val="Default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>копия юридического (учредительного) документа организации, или копия удостоверения личности, если заявитель является физическим лицом;</w:t>
      </w:r>
    </w:p>
    <w:p w:rsidR="00766927" w:rsidRPr="00766927" w:rsidRDefault="00766927" w:rsidP="00766927">
      <w:pPr>
        <w:pStyle w:val="Default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lang w:val="ru-RU"/>
        </w:rPr>
        <w:t>подробный бюджет проекта.</w:t>
      </w:r>
    </w:p>
    <w:p w:rsidR="00051372" w:rsidRPr="00766927" w:rsidRDefault="00051372" w:rsidP="00051372">
      <w:pPr>
        <w:pStyle w:val="Default"/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:rsidR="00131333" w:rsidRPr="00766927" w:rsidRDefault="00EF183C" w:rsidP="00051372">
      <w:pPr>
        <w:pStyle w:val="Default"/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766927">
        <w:rPr>
          <w:rFonts w:asciiTheme="minorHAnsi" w:hAnsiTheme="minorHAnsi" w:cstheme="minorHAnsi"/>
          <w:i/>
          <w:lang w:val="ru-RU"/>
        </w:rPr>
        <w:t xml:space="preserve">Остальные необходимые документы будут запрошены у бенефициария проекта до подписания контракта. </w:t>
      </w:r>
    </w:p>
    <w:p w:rsidR="001E04B0" w:rsidRPr="00766927" w:rsidRDefault="001E04B0" w:rsidP="001E04B0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lang w:val="ru-RU"/>
        </w:rPr>
      </w:pPr>
    </w:p>
    <w:p w:rsidR="00FE274B" w:rsidRPr="00766927" w:rsidRDefault="00D55432" w:rsidP="00FE274B">
      <w:pPr>
        <w:numPr>
          <w:ilvl w:val="0"/>
          <w:numId w:val="21"/>
        </w:numPr>
        <w:shd w:val="clear" w:color="auto" w:fill="FFFFFF"/>
        <w:spacing w:line="360" w:lineRule="auto"/>
        <w:jc w:val="both"/>
        <w:textAlignment w:val="top"/>
        <w:outlineLvl w:val="2"/>
        <w:rPr>
          <w:rFonts w:asciiTheme="minorHAnsi" w:eastAsia="Times New Roman" w:hAnsiTheme="minorHAnsi" w:cstheme="minorHAnsi"/>
          <w:b/>
          <w:bCs/>
          <w:color w:val="333333"/>
          <w:lang w:val="ru-RU"/>
        </w:rPr>
      </w:pPr>
      <w:r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 xml:space="preserve">Подача </w:t>
      </w:r>
      <w:r w:rsidR="00E00E40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заявок</w:t>
      </w:r>
    </w:p>
    <w:p w:rsidR="00FE274B" w:rsidRPr="00766927" w:rsidRDefault="00D55432" w:rsidP="00FE274B">
      <w:pPr>
        <w:shd w:val="clear" w:color="auto" w:fill="FFFFFF"/>
        <w:spacing w:line="360" w:lineRule="auto"/>
        <w:jc w:val="both"/>
        <w:textAlignment w:val="top"/>
        <w:rPr>
          <w:rFonts w:asciiTheme="minorHAnsi" w:eastAsia="Times New Roman" w:hAnsiTheme="minorHAnsi" w:cstheme="minorHAnsi"/>
          <w:color w:val="333333"/>
          <w:lang w:val="ru-RU"/>
        </w:rPr>
      </w:pPr>
      <w:r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Проектные заявки можно подавать в электронном или </w:t>
      </w:r>
      <w:r w:rsidR="00051372"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 </w:t>
      </w:r>
      <w:r w:rsidR="00E00E40"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приносить </w:t>
      </w:r>
      <w:r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в печатном виде </w:t>
      </w:r>
      <w:r w:rsidR="00E00E40"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непосредственно в офис </w:t>
      </w:r>
      <w:proofErr w:type="spellStart"/>
      <w:r w:rsidR="00E00E40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МИГа</w:t>
      </w:r>
      <w:proofErr w:type="spellEnd"/>
      <w:r w:rsidR="00CE0474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 xml:space="preserve"> «</w:t>
      </w:r>
      <w:r w:rsidR="001932CA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Долина Родников</w:t>
      </w:r>
      <w:r w:rsidR="00CE0474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».</w:t>
      </w:r>
      <w:r w:rsidR="00E00E40"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 </w:t>
      </w:r>
      <w:r w:rsidR="00EF183C"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>В исключительных и обоснованных случаях п</w:t>
      </w:r>
      <w:r w:rsidR="00E00E40"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 xml:space="preserve">ринимаются также заявки, написанные от руки. </w:t>
      </w:r>
      <w:r w:rsidR="00E00E40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 xml:space="preserve">Крайний срок подачи заявок – 5 марта 2018 г. в </w:t>
      </w:r>
      <w:r w:rsidR="005D2DA7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 xml:space="preserve">23:59:59 </w:t>
      </w:r>
      <w:r w:rsidR="00E00E40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по местному времени</w:t>
      </w:r>
      <w:r w:rsidR="001E04B0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 xml:space="preserve">. </w:t>
      </w:r>
      <w:r w:rsidR="00E00E40" w:rsidRPr="00766927">
        <w:rPr>
          <w:rFonts w:asciiTheme="minorHAnsi" w:eastAsia="Times New Roman" w:hAnsiTheme="minorHAnsi" w:cstheme="minorHAnsi"/>
          <w:bCs/>
          <w:color w:val="333333"/>
          <w:lang w:val="ru-RU"/>
        </w:rPr>
        <w:t>За вопросами и разъяснениями</w:t>
      </w:r>
      <w:r w:rsidR="00E00E40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 xml:space="preserve">, пожалуйста, обращайтесь в </w:t>
      </w:r>
      <w:r w:rsidR="00B11BF7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Подотчетный</w:t>
      </w:r>
      <w:r w:rsidR="009B6A60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 xml:space="preserve"> </w:t>
      </w:r>
      <w:r w:rsidR="00E00E40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 xml:space="preserve">орган </w:t>
      </w:r>
      <w:proofErr w:type="spellStart"/>
      <w:r w:rsidR="00E00E40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МИГ</w:t>
      </w:r>
      <w:r w:rsidR="00CE0474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а</w:t>
      </w:r>
      <w:proofErr w:type="spellEnd"/>
      <w:r w:rsidR="00CE0474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 xml:space="preserve"> «</w:t>
      </w:r>
      <w:r w:rsidR="001932CA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Долина Родников</w:t>
      </w:r>
      <w:r w:rsidR="00CE0474" w:rsidRPr="00766927">
        <w:rPr>
          <w:rFonts w:asciiTheme="minorHAnsi" w:eastAsia="Times New Roman" w:hAnsiTheme="minorHAnsi" w:cstheme="minorHAnsi"/>
          <w:b/>
          <w:bCs/>
          <w:color w:val="333333"/>
          <w:lang w:val="ru-RU"/>
        </w:rPr>
        <w:t>»</w:t>
      </w:r>
      <w:r w:rsidR="00FE274B" w:rsidRPr="00766927">
        <w:rPr>
          <w:rFonts w:asciiTheme="minorHAnsi" w:eastAsia="Times New Roman" w:hAnsiTheme="minorHAnsi" w:cstheme="minorHAnsi"/>
          <w:color w:val="333333"/>
          <w:lang w:val="ru-RU"/>
        </w:rPr>
        <w:t xml:space="preserve">. </w:t>
      </w:r>
    </w:p>
    <w:p w:rsidR="005D2DA7" w:rsidRPr="00766927" w:rsidRDefault="005D2DA7" w:rsidP="00FE274B">
      <w:pPr>
        <w:shd w:val="clear" w:color="auto" w:fill="FFFFFF"/>
        <w:spacing w:line="360" w:lineRule="auto"/>
        <w:jc w:val="both"/>
        <w:textAlignment w:val="top"/>
        <w:rPr>
          <w:rFonts w:asciiTheme="minorHAnsi" w:eastAsia="Times New Roman" w:hAnsiTheme="minorHAnsi" w:cstheme="minorHAnsi"/>
          <w:color w:val="333333"/>
          <w:lang w:val="ru-RU"/>
        </w:rPr>
      </w:pPr>
    </w:p>
    <w:p w:rsidR="005D2DA7" w:rsidRPr="00766927" w:rsidRDefault="00D55432" w:rsidP="00FE6586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b/>
          <w:lang w:val="hu-HU"/>
        </w:rPr>
      </w:pPr>
      <w:r w:rsidRPr="00766927">
        <w:rPr>
          <w:rFonts w:asciiTheme="minorHAnsi" w:hAnsiTheme="minorHAnsi" w:cstheme="minorHAnsi"/>
          <w:b/>
          <w:lang w:val="ru-RU"/>
        </w:rPr>
        <w:t xml:space="preserve">Информация о дальнейших нефинансовых формах поддержки </w:t>
      </w:r>
      <w:proofErr w:type="spellStart"/>
      <w:r w:rsidRPr="00766927">
        <w:rPr>
          <w:rFonts w:asciiTheme="minorHAnsi" w:hAnsiTheme="minorHAnsi" w:cstheme="minorHAnsi"/>
          <w:b/>
          <w:lang w:val="ru-RU"/>
        </w:rPr>
        <w:t>МИГа</w:t>
      </w:r>
      <w:proofErr w:type="spellEnd"/>
      <w:r w:rsidR="00CE0474" w:rsidRPr="00766927">
        <w:rPr>
          <w:rFonts w:asciiTheme="minorHAnsi" w:hAnsiTheme="minorHAnsi" w:cstheme="minorHAnsi"/>
          <w:b/>
          <w:lang w:val="ru-RU"/>
        </w:rPr>
        <w:t xml:space="preserve"> Долина родников</w:t>
      </w:r>
      <w:r w:rsidRPr="00766927">
        <w:rPr>
          <w:rFonts w:asciiTheme="minorHAnsi" w:hAnsiTheme="minorHAnsi" w:cstheme="minorHAnsi"/>
          <w:b/>
          <w:lang w:val="ru-RU"/>
        </w:rPr>
        <w:t xml:space="preserve"> в деле осуществления финансируемых проектов </w:t>
      </w:r>
    </w:p>
    <w:p w:rsidR="00131333" w:rsidRPr="00766927" w:rsidRDefault="008C2858" w:rsidP="00131333">
      <w:pPr>
        <w:spacing w:line="360" w:lineRule="auto"/>
        <w:ind w:left="360"/>
        <w:jc w:val="both"/>
        <w:rPr>
          <w:rFonts w:asciiTheme="minorHAnsi" w:hAnsiTheme="minorHAnsi" w:cstheme="minorHAnsi"/>
          <w:lang w:val="hu-HU"/>
        </w:rPr>
      </w:pPr>
      <w:r w:rsidRPr="00766927">
        <w:rPr>
          <w:rFonts w:asciiTheme="minorHAnsi" w:hAnsiTheme="minorHAnsi" w:cstheme="minorHAnsi"/>
          <w:lang w:val="ru-RU"/>
        </w:rPr>
        <w:lastRenderedPageBreak/>
        <w:t>Подотчетный</w:t>
      </w:r>
      <w:r w:rsidR="00D55432" w:rsidRPr="00766927">
        <w:rPr>
          <w:rFonts w:asciiTheme="minorHAnsi" w:hAnsiTheme="minorHAnsi" w:cstheme="minorHAnsi"/>
          <w:lang w:val="ru-RU"/>
        </w:rPr>
        <w:t xml:space="preserve"> орган </w:t>
      </w:r>
      <w:proofErr w:type="spellStart"/>
      <w:r w:rsidR="00D55432" w:rsidRPr="00766927">
        <w:rPr>
          <w:rFonts w:asciiTheme="minorHAnsi" w:hAnsiTheme="minorHAnsi" w:cstheme="minorHAnsi"/>
          <w:lang w:val="ru-RU"/>
        </w:rPr>
        <w:t>МИГа</w:t>
      </w:r>
      <w:proofErr w:type="spellEnd"/>
      <w:r w:rsidR="00D55432" w:rsidRPr="00766927">
        <w:rPr>
          <w:rFonts w:asciiTheme="minorHAnsi" w:hAnsiTheme="minorHAnsi" w:cstheme="minorHAnsi"/>
          <w:lang w:val="ru-RU"/>
        </w:rPr>
        <w:t xml:space="preserve"> </w:t>
      </w:r>
      <w:r w:rsidR="00CE0474" w:rsidRPr="00766927">
        <w:rPr>
          <w:rFonts w:asciiTheme="minorHAnsi" w:hAnsiTheme="minorHAnsi" w:cstheme="minorHAnsi"/>
          <w:b/>
          <w:lang w:val="ru-RU"/>
        </w:rPr>
        <w:t>«</w:t>
      </w:r>
      <w:r w:rsidR="001932CA" w:rsidRPr="00766927">
        <w:rPr>
          <w:rFonts w:asciiTheme="minorHAnsi" w:hAnsiTheme="minorHAnsi" w:cstheme="minorHAnsi"/>
          <w:b/>
          <w:lang w:val="ru-RU"/>
        </w:rPr>
        <w:t>Долина Родников</w:t>
      </w:r>
      <w:r w:rsidR="00CE0474" w:rsidRPr="00766927">
        <w:rPr>
          <w:rFonts w:asciiTheme="minorHAnsi" w:hAnsiTheme="minorHAnsi" w:cstheme="minorHAnsi"/>
          <w:b/>
          <w:lang w:val="ru-RU"/>
        </w:rPr>
        <w:t>»</w:t>
      </w:r>
      <w:r w:rsidR="00CE0474" w:rsidRPr="00766927">
        <w:rPr>
          <w:rFonts w:asciiTheme="minorHAnsi" w:hAnsiTheme="minorHAnsi" w:cstheme="minorHAnsi"/>
          <w:lang w:val="ru-RU"/>
        </w:rPr>
        <w:t xml:space="preserve"> </w:t>
      </w:r>
      <w:r w:rsidR="00D55432" w:rsidRPr="00766927">
        <w:rPr>
          <w:rFonts w:asciiTheme="minorHAnsi" w:hAnsiTheme="minorHAnsi" w:cstheme="minorHAnsi"/>
          <w:lang w:val="ru-RU"/>
        </w:rPr>
        <w:t xml:space="preserve">оказывает </w:t>
      </w:r>
      <w:r w:rsidR="001E6F92" w:rsidRPr="00766927">
        <w:rPr>
          <w:rFonts w:asciiTheme="minorHAnsi" w:hAnsiTheme="minorHAnsi" w:cstheme="minorHAnsi"/>
          <w:lang w:val="ru-RU"/>
        </w:rPr>
        <w:t>поддержку</w:t>
      </w:r>
      <w:r w:rsidR="00D55432" w:rsidRPr="00766927">
        <w:rPr>
          <w:rFonts w:asciiTheme="minorHAnsi" w:hAnsiTheme="minorHAnsi" w:cstheme="minorHAnsi"/>
          <w:lang w:val="ru-RU"/>
        </w:rPr>
        <w:t xml:space="preserve"> в виде экспертной поддержки, тренингов, наставничества и </w:t>
      </w:r>
      <w:proofErr w:type="spellStart"/>
      <w:r w:rsidR="00D55432" w:rsidRPr="00766927">
        <w:rPr>
          <w:rFonts w:asciiTheme="minorHAnsi" w:hAnsiTheme="minorHAnsi" w:cstheme="minorHAnsi"/>
          <w:lang w:val="ru-RU"/>
        </w:rPr>
        <w:t>коучинга</w:t>
      </w:r>
      <w:proofErr w:type="spellEnd"/>
      <w:r w:rsidR="00D55432" w:rsidRPr="00766927">
        <w:rPr>
          <w:rFonts w:asciiTheme="minorHAnsi" w:hAnsiTheme="minorHAnsi" w:cstheme="minorHAnsi"/>
          <w:lang w:val="ru-RU"/>
        </w:rPr>
        <w:t xml:space="preserve"> бенефициариям с целью успешного завершения утвержденных проектов. </w:t>
      </w:r>
    </w:p>
    <w:p w:rsidR="009B6A60" w:rsidRPr="00766927" w:rsidRDefault="009B6A60" w:rsidP="00FE274B">
      <w:pPr>
        <w:shd w:val="clear" w:color="auto" w:fill="FFFFFF"/>
        <w:tabs>
          <w:tab w:val="left" w:pos="2970"/>
        </w:tabs>
        <w:spacing w:line="360" w:lineRule="auto"/>
        <w:textAlignment w:val="top"/>
        <w:rPr>
          <w:rFonts w:asciiTheme="minorHAnsi" w:eastAsia="Times New Roman" w:hAnsiTheme="minorHAnsi" w:cstheme="minorHAnsi"/>
          <w:color w:val="333333"/>
          <w:lang w:val="ru-RU"/>
        </w:rPr>
      </w:pPr>
    </w:p>
    <w:p w:rsidR="009B6A60" w:rsidRPr="00766927" w:rsidRDefault="009B6A60" w:rsidP="00FE274B">
      <w:pPr>
        <w:shd w:val="clear" w:color="auto" w:fill="FFFFFF"/>
        <w:tabs>
          <w:tab w:val="left" w:pos="2970"/>
        </w:tabs>
        <w:spacing w:line="360" w:lineRule="auto"/>
        <w:textAlignment w:val="top"/>
        <w:rPr>
          <w:rFonts w:asciiTheme="minorHAnsi" w:eastAsia="Times New Roman" w:hAnsiTheme="minorHAnsi" w:cstheme="minorHAnsi"/>
          <w:color w:val="333333"/>
          <w:lang w:val="ru-RU"/>
        </w:rPr>
      </w:pPr>
    </w:p>
    <w:p w:rsidR="00FE274B" w:rsidRPr="00766927" w:rsidRDefault="00FE274B" w:rsidP="000840AB">
      <w:pPr>
        <w:shd w:val="clear" w:color="auto" w:fill="FFFFFF"/>
        <w:tabs>
          <w:tab w:val="left" w:pos="2970"/>
        </w:tabs>
        <w:spacing w:line="360" w:lineRule="auto"/>
        <w:textAlignment w:val="top"/>
        <w:rPr>
          <w:rFonts w:asciiTheme="minorHAnsi" w:eastAsia="Times New Roman" w:hAnsiTheme="minorHAnsi" w:cstheme="minorHAnsi"/>
          <w:color w:val="333333"/>
          <w:lang w:val="ru-RU"/>
        </w:rPr>
      </w:pPr>
      <w:r w:rsidRPr="00766927">
        <w:rPr>
          <w:rFonts w:asciiTheme="minorHAnsi" w:eastAsia="Times New Roman" w:hAnsiTheme="minorHAnsi" w:cstheme="minorHAnsi"/>
          <w:color w:val="333333"/>
          <w:lang w:val="ru-RU"/>
        </w:rPr>
        <w:tab/>
      </w:r>
      <w:r w:rsidR="008C0455" w:rsidRPr="00766927">
        <w:rPr>
          <w:rFonts w:asciiTheme="minorHAnsi" w:eastAsia="Times New Roman" w:hAnsiTheme="minorHAnsi" w:cstheme="minorHAnsi"/>
          <w:color w:val="333333"/>
          <w:lang w:val="ru-RU"/>
        </w:rPr>
        <w:t xml:space="preserve">Навстречу процветающему селу </w:t>
      </w:r>
    </w:p>
    <w:p w:rsidR="00140272" w:rsidRPr="00766927" w:rsidRDefault="008C0455" w:rsidP="005D2DA7">
      <w:pPr>
        <w:shd w:val="clear" w:color="auto" w:fill="FFFFFF"/>
        <w:spacing w:line="360" w:lineRule="auto"/>
        <w:ind w:left="720"/>
        <w:jc w:val="center"/>
        <w:rPr>
          <w:rFonts w:asciiTheme="minorHAnsi" w:hAnsiTheme="minorHAnsi" w:cstheme="minorHAnsi"/>
          <w:b/>
          <w:lang w:val="ru-RU"/>
        </w:rPr>
      </w:pPr>
      <w:r w:rsidRPr="00766927">
        <w:rPr>
          <w:rFonts w:asciiTheme="minorHAnsi" w:hAnsiTheme="minorHAnsi" w:cstheme="minorHAnsi"/>
          <w:b/>
          <w:lang w:val="ru-RU"/>
        </w:rPr>
        <w:t>Форма заявки</w:t>
      </w:r>
    </w:p>
    <w:p w:rsidR="005D2DA7" w:rsidRPr="00766927" w:rsidRDefault="008C0455" w:rsidP="005D2DA7">
      <w:pPr>
        <w:shd w:val="clear" w:color="auto" w:fill="FFFFFF"/>
        <w:spacing w:line="360" w:lineRule="auto"/>
        <w:ind w:left="720"/>
        <w:jc w:val="center"/>
        <w:rPr>
          <w:rFonts w:asciiTheme="minorHAnsi" w:hAnsiTheme="minorHAnsi" w:cstheme="minorHAnsi"/>
          <w:b/>
          <w:lang w:val="ru-RU"/>
        </w:rPr>
      </w:pPr>
      <w:r w:rsidRPr="00766927">
        <w:rPr>
          <w:rFonts w:asciiTheme="minorHAnsi" w:hAnsiTheme="minorHAnsi" w:cstheme="minorHAnsi"/>
          <w:b/>
          <w:lang w:val="ru-RU"/>
        </w:rPr>
        <w:t xml:space="preserve">В поддержку проектов сельского развития на местном уровне от имени </w:t>
      </w:r>
      <w:r w:rsidR="00722BAA" w:rsidRPr="00766927">
        <w:rPr>
          <w:rFonts w:asciiTheme="minorHAnsi" w:hAnsiTheme="minorHAnsi" w:cstheme="minorHAnsi"/>
          <w:b/>
          <w:lang w:val="ru-RU"/>
        </w:rPr>
        <w:t xml:space="preserve"> </w:t>
      </w:r>
      <w:proofErr w:type="spellStart"/>
      <w:r w:rsidR="00722BAA" w:rsidRPr="00766927">
        <w:rPr>
          <w:rFonts w:asciiTheme="minorHAnsi" w:hAnsiTheme="minorHAnsi" w:cstheme="minorHAnsi"/>
          <w:b/>
          <w:lang w:val="ru-RU"/>
        </w:rPr>
        <w:t>МИГа</w:t>
      </w:r>
      <w:proofErr w:type="spellEnd"/>
      <w:r w:rsidR="00722BAA" w:rsidRPr="00766927">
        <w:rPr>
          <w:rFonts w:asciiTheme="minorHAnsi" w:hAnsiTheme="minorHAnsi" w:cstheme="minorHAnsi"/>
          <w:b/>
          <w:lang w:val="ru-RU"/>
        </w:rPr>
        <w:t xml:space="preserve"> Долина Родников </w:t>
      </w:r>
      <w:r w:rsidRPr="00766927">
        <w:rPr>
          <w:rFonts w:asciiTheme="minorHAnsi" w:hAnsiTheme="minorHAnsi" w:cstheme="minorHAnsi"/>
          <w:b/>
          <w:lang w:val="ru-RU"/>
        </w:rPr>
        <w:t xml:space="preserve"> на территории </w:t>
      </w:r>
      <w:r w:rsidR="00722BAA" w:rsidRPr="00766927">
        <w:rPr>
          <w:rFonts w:asciiTheme="minorHAnsi" w:hAnsiTheme="minorHAnsi" w:cstheme="minorHAnsi"/>
          <w:b/>
          <w:lang w:val="ru-RU"/>
        </w:rPr>
        <w:t xml:space="preserve">сёл </w:t>
      </w:r>
      <w:proofErr w:type="spellStart"/>
      <w:r w:rsidR="00722BAA" w:rsidRPr="00766927">
        <w:rPr>
          <w:rFonts w:asciiTheme="minorHAnsi" w:hAnsiTheme="minorHAnsi" w:cstheme="minorHAnsi"/>
          <w:b/>
          <w:lang w:val="ru-RU"/>
        </w:rPr>
        <w:t>Копчак</w:t>
      </w:r>
      <w:proofErr w:type="spellEnd"/>
      <w:r w:rsidR="00722BAA" w:rsidRPr="00766927">
        <w:rPr>
          <w:rFonts w:asciiTheme="minorHAnsi" w:hAnsiTheme="minorHAnsi" w:cstheme="minorHAnsi"/>
          <w:b/>
          <w:lang w:val="ru-RU"/>
        </w:rPr>
        <w:t xml:space="preserve">, </w:t>
      </w:r>
      <w:proofErr w:type="spellStart"/>
      <w:r w:rsidR="00722BAA" w:rsidRPr="00766927">
        <w:rPr>
          <w:rFonts w:asciiTheme="minorHAnsi" w:hAnsiTheme="minorHAnsi" w:cstheme="minorHAnsi"/>
          <w:b/>
          <w:lang w:val="ru-RU"/>
        </w:rPr>
        <w:t>Кайраклия</w:t>
      </w:r>
      <w:proofErr w:type="spellEnd"/>
      <w:r w:rsidR="00722BAA" w:rsidRPr="00766927">
        <w:rPr>
          <w:rFonts w:asciiTheme="minorHAnsi" w:hAnsiTheme="minorHAnsi" w:cstheme="minorHAnsi"/>
          <w:b/>
          <w:lang w:val="ru-RU"/>
        </w:rPr>
        <w:t xml:space="preserve">, </w:t>
      </w:r>
      <w:proofErr w:type="spellStart"/>
      <w:r w:rsidR="00722BAA" w:rsidRPr="00766927">
        <w:rPr>
          <w:rFonts w:asciiTheme="minorHAnsi" w:hAnsiTheme="minorHAnsi" w:cstheme="minorHAnsi"/>
          <w:b/>
          <w:lang w:val="ru-RU"/>
        </w:rPr>
        <w:t>Новоселовка</w:t>
      </w:r>
      <w:proofErr w:type="spellEnd"/>
      <w:r w:rsidR="00722BAA" w:rsidRPr="00766927">
        <w:rPr>
          <w:rFonts w:asciiTheme="minorHAnsi" w:hAnsiTheme="minorHAnsi" w:cstheme="minorHAnsi"/>
          <w:b/>
          <w:lang w:val="ru-RU"/>
        </w:rPr>
        <w:t xml:space="preserve">, </w:t>
      </w:r>
      <w:proofErr w:type="spellStart"/>
      <w:r w:rsidR="00722BAA" w:rsidRPr="00766927">
        <w:rPr>
          <w:rFonts w:asciiTheme="minorHAnsi" w:hAnsiTheme="minorHAnsi" w:cstheme="minorHAnsi"/>
          <w:b/>
          <w:lang w:val="ru-RU"/>
        </w:rPr>
        <w:t>Алуату</w:t>
      </w:r>
      <w:proofErr w:type="spellEnd"/>
      <w:r w:rsidR="00722BAA" w:rsidRPr="00766927">
        <w:rPr>
          <w:rFonts w:asciiTheme="minorHAnsi" w:hAnsiTheme="minorHAnsi" w:cstheme="minorHAnsi"/>
          <w:b/>
          <w:lang w:val="ru-RU"/>
        </w:rPr>
        <w:t>.</w:t>
      </w:r>
    </w:p>
    <w:p w:rsidR="005D2DA7" w:rsidRPr="00766927" w:rsidRDefault="005D2DA7" w:rsidP="005D2DA7">
      <w:pPr>
        <w:shd w:val="clear" w:color="auto" w:fill="FFFFFF"/>
        <w:spacing w:line="360" w:lineRule="auto"/>
        <w:ind w:left="720"/>
        <w:jc w:val="center"/>
        <w:rPr>
          <w:rFonts w:asciiTheme="minorHAnsi" w:hAnsiTheme="minorHAnsi" w:cstheme="minorHAnsi"/>
          <w:b/>
          <w:lang w:val="ru-RU"/>
        </w:rPr>
      </w:pPr>
    </w:p>
    <w:p w:rsidR="00FE274B" w:rsidRPr="00766927" w:rsidRDefault="008C0455" w:rsidP="00FE274B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/>
        </w:rPr>
      </w:pPr>
      <w:r w:rsidRPr="00766927">
        <w:rPr>
          <w:rFonts w:asciiTheme="minorHAnsi" w:eastAsia="Calibri" w:hAnsiTheme="minorHAnsi" w:cstheme="minorHAnsi"/>
          <w:b/>
          <w:lang w:val="ru-RU"/>
        </w:rPr>
        <w:t>Данные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1"/>
        <w:gridCol w:w="6337"/>
      </w:tblGrid>
      <w:tr w:rsidR="00FE274B" w:rsidRPr="00766927" w:rsidTr="00FE6586">
        <w:tc>
          <w:tcPr>
            <w:tcW w:w="3401" w:type="dxa"/>
            <w:shd w:val="clear" w:color="auto" w:fill="auto"/>
          </w:tcPr>
          <w:p w:rsidR="00FE274B" w:rsidRPr="00766927" w:rsidRDefault="008C0455" w:rsidP="00FE658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766927">
              <w:rPr>
                <w:rFonts w:asciiTheme="minorHAnsi" w:eastAsia="Calibri" w:hAnsiTheme="minorHAnsi" w:cstheme="minorHAnsi"/>
                <w:lang w:val="ru-RU"/>
              </w:rPr>
              <w:t>Официальное название заявителя</w:t>
            </w:r>
            <w:r w:rsidR="00FE274B" w:rsidRPr="00766927">
              <w:rPr>
                <w:rFonts w:asciiTheme="minorHAnsi" w:eastAsia="Calibri" w:hAnsiTheme="minorHAnsi" w:cstheme="minorHAnsi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</w:p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FE274B" w:rsidRPr="00E97C4D" w:rsidTr="00FE6586">
        <w:tc>
          <w:tcPr>
            <w:tcW w:w="3401" w:type="dxa"/>
            <w:shd w:val="clear" w:color="auto" w:fill="auto"/>
          </w:tcPr>
          <w:p w:rsidR="00FE274B" w:rsidRPr="00766927" w:rsidRDefault="008C0455" w:rsidP="00722BA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lang w:val="ru-RU"/>
              </w:rPr>
            </w:pPr>
            <w:r w:rsidRPr="00766927">
              <w:rPr>
                <w:rFonts w:asciiTheme="minorHAnsi" w:eastAsia="Calibri" w:hAnsiTheme="minorHAnsi" w:cstheme="minorHAnsi"/>
                <w:lang w:val="ru-RU"/>
              </w:rPr>
              <w:t xml:space="preserve">Села, коммуны, охваченные деятельностью организации/лица на территории </w:t>
            </w:r>
            <w:proofErr w:type="spellStart"/>
            <w:r w:rsidRPr="00766927">
              <w:rPr>
                <w:rFonts w:asciiTheme="minorHAnsi" w:eastAsia="Calibri" w:hAnsiTheme="minorHAnsi" w:cstheme="minorHAnsi"/>
                <w:lang w:val="ru-RU"/>
              </w:rPr>
              <w:t>МИГа</w:t>
            </w:r>
            <w:proofErr w:type="spellEnd"/>
            <w:r w:rsidR="00722BAA" w:rsidRPr="00766927">
              <w:rPr>
                <w:rFonts w:asciiTheme="minorHAnsi" w:eastAsia="Calibri" w:hAnsiTheme="minorHAnsi" w:cstheme="minorHAnsi"/>
                <w:lang w:val="ru-RU"/>
              </w:rPr>
              <w:t xml:space="preserve"> Долина Родников</w:t>
            </w:r>
            <w:r w:rsidR="00FE274B" w:rsidRPr="00766927">
              <w:rPr>
                <w:rFonts w:asciiTheme="minorHAnsi" w:eastAsia="Calibri" w:hAnsiTheme="minorHAnsi" w:cstheme="minorHAnsi"/>
                <w:lang w:val="ru-RU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</w:p>
        </w:tc>
      </w:tr>
      <w:tr w:rsidR="00FE274B" w:rsidRPr="00E97C4D" w:rsidTr="00FE6586">
        <w:tc>
          <w:tcPr>
            <w:tcW w:w="3401" w:type="dxa"/>
            <w:shd w:val="clear" w:color="auto" w:fill="auto"/>
          </w:tcPr>
          <w:p w:rsidR="00FE274B" w:rsidRPr="00766927" w:rsidRDefault="008C0455" w:rsidP="00FE658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lang w:val="ru-RU"/>
              </w:rPr>
            </w:pPr>
            <w:r w:rsidRPr="00766927">
              <w:rPr>
                <w:rFonts w:asciiTheme="minorHAnsi" w:eastAsia="Calibri" w:hAnsiTheme="minorHAnsi" w:cstheme="minorHAnsi"/>
                <w:lang w:val="ru-RU"/>
              </w:rPr>
              <w:t xml:space="preserve">Контактное лицо и </w:t>
            </w:r>
            <w:r w:rsidR="00034EC9" w:rsidRPr="00766927">
              <w:rPr>
                <w:rFonts w:asciiTheme="minorHAnsi" w:eastAsia="Calibri" w:hAnsiTheme="minorHAnsi" w:cstheme="minorHAnsi"/>
                <w:lang w:val="ru-RU"/>
              </w:rPr>
              <w:t xml:space="preserve">его контактные </w:t>
            </w:r>
            <w:r w:rsidRPr="00766927">
              <w:rPr>
                <w:rFonts w:asciiTheme="minorHAnsi" w:eastAsia="Calibri" w:hAnsiTheme="minorHAnsi" w:cstheme="minorHAnsi"/>
                <w:lang w:val="ru-RU"/>
              </w:rPr>
              <w:t>данные</w:t>
            </w:r>
            <w:r w:rsidR="00FE274B" w:rsidRPr="00766927">
              <w:rPr>
                <w:rFonts w:asciiTheme="minorHAnsi" w:eastAsia="Calibri" w:hAnsiTheme="minorHAnsi" w:cstheme="minorHAnsi"/>
                <w:lang w:val="ru-RU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</w:p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</w:p>
        </w:tc>
      </w:tr>
      <w:tr w:rsidR="00FE274B" w:rsidRPr="00766927" w:rsidTr="00FE6586">
        <w:tc>
          <w:tcPr>
            <w:tcW w:w="3401" w:type="dxa"/>
            <w:shd w:val="clear" w:color="auto" w:fill="auto"/>
          </w:tcPr>
          <w:p w:rsidR="00FE274B" w:rsidRPr="00766927" w:rsidRDefault="00034EC9" w:rsidP="00FE658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766927">
              <w:rPr>
                <w:rFonts w:asciiTheme="minorHAnsi" w:eastAsia="Calibri" w:hAnsiTheme="minorHAnsi" w:cstheme="minorHAnsi"/>
                <w:lang w:val="ru-RU"/>
              </w:rPr>
              <w:t>Официальный адрес заявителя</w:t>
            </w:r>
            <w:r w:rsidR="00FE274B" w:rsidRPr="00766927">
              <w:rPr>
                <w:rFonts w:asciiTheme="minorHAnsi" w:eastAsia="Calibri" w:hAnsiTheme="minorHAnsi" w:cstheme="minorHAnsi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</w:p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FE274B" w:rsidRPr="00E97C4D" w:rsidTr="00FE6586">
        <w:tc>
          <w:tcPr>
            <w:tcW w:w="3401" w:type="dxa"/>
            <w:shd w:val="clear" w:color="auto" w:fill="auto"/>
          </w:tcPr>
          <w:p w:rsidR="00FE274B" w:rsidRPr="00766927" w:rsidRDefault="00034EC9" w:rsidP="00FE658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lang w:val="ru-RU"/>
              </w:rPr>
            </w:pPr>
            <w:r w:rsidRPr="00766927">
              <w:rPr>
                <w:rFonts w:asciiTheme="minorHAnsi" w:eastAsia="Calibri" w:hAnsiTheme="minorHAnsi" w:cstheme="minorHAnsi"/>
                <w:lang w:val="ru-RU"/>
              </w:rPr>
              <w:t>Имя и должность юридического представителя заявителя</w:t>
            </w:r>
            <w:r w:rsidR="00ED1957" w:rsidRPr="00766927">
              <w:rPr>
                <w:rFonts w:asciiTheme="minorHAnsi" w:eastAsia="Calibri" w:hAnsiTheme="minorHAnsi" w:cstheme="minorHAnsi"/>
                <w:lang w:val="ru-RU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</w:p>
        </w:tc>
      </w:tr>
      <w:tr w:rsidR="00FE274B" w:rsidRPr="00766927" w:rsidTr="00FE6586">
        <w:tc>
          <w:tcPr>
            <w:tcW w:w="3401" w:type="dxa"/>
            <w:shd w:val="clear" w:color="auto" w:fill="auto"/>
          </w:tcPr>
          <w:p w:rsidR="00FE274B" w:rsidRPr="00766927" w:rsidRDefault="00034EC9" w:rsidP="00FE658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r w:rsidRPr="00766927">
              <w:rPr>
                <w:rFonts w:asciiTheme="minorHAnsi" w:eastAsia="Calibri" w:hAnsiTheme="minorHAnsi" w:cstheme="minorHAnsi"/>
                <w:lang w:val="ru-RU"/>
              </w:rPr>
              <w:t>Контакты</w:t>
            </w:r>
            <w:r w:rsidR="00FE274B" w:rsidRPr="00766927">
              <w:rPr>
                <w:rFonts w:asciiTheme="minorHAnsi" w:eastAsia="Calibri" w:hAnsiTheme="minorHAnsi" w:cstheme="minorHAnsi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</w:p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lang w:val="pl-PL"/>
              </w:rPr>
            </w:pPr>
          </w:p>
        </w:tc>
      </w:tr>
      <w:tr w:rsidR="00FE274B" w:rsidRPr="00E97C4D" w:rsidTr="00FE6586">
        <w:tc>
          <w:tcPr>
            <w:tcW w:w="3401" w:type="dxa"/>
            <w:shd w:val="clear" w:color="auto" w:fill="auto"/>
          </w:tcPr>
          <w:p w:rsidR="00FE274B" w:rsidRPr="00766927" w:rsidRDefault="00034EC9" w:rsidP="00FE658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lang w:val="ru-RU"/>
              </w:rPr>
            </w:pPr>
            <w:r w:rsidRPr="00766927">
              <w:rPr>
                <w:rFonts w:asciiTheme="minorHAnsi" w:eastAsia="Calibri" w:hAnsiTheme="minorHAnsi" w:cstheme="minorHAnsi"/>
                <w:lang w:val="ru-RU"/>
              </w:rPr>
              <w:t>Регистрационный номер заявителя</w:t>
            </w:r>
            <w:r w:rsidR="00051372" w:rsidRPr="00766927">
              <w:rPr>
                <w:rFonts w:asciiTheme="minorHAnsi" w:eastAsia="Calibri" w:hAnsiTheme="minorHAnsi" w:cstheme="minorHAnsi"/>
                <w:lang w:val="ru-RU"/>
              </w:rPr>
              <w:t xml:space="preserve"> (</w:t>
            </w:r>
            <w:r w:rsidR="00B10A3B" w:rsidRPr="00766927">
              <w:rPr>
                <w:rFonts w:asciiTheme="minorHAnsi" w:eastAsia="Calibri" w:hAnsiTheme="minorHAnsi" w:cstheme="minorHAnsi"/>
                <w:i/>
                <w:lang w:val="ru-RU"/>
              </w:rPr>
              <w:t>если есть</w:t>
            </w:r>
            <w:r w:rsidR="00051372" w:rsidRPr="00766927">
              <w:rPr>
                <w:rFonts w:asciiTheme="minorHAnsi" w:eastAsia="Calibri" w:hAnsiTheme="minorHAnsi" w:cstheme="minorHAnsi"/>
                <w:i/>
                <w:lang w:val="ru-RU"/>
              </w:rPr>
              <w:t>)</w:t>
            </w:r>
            <w:r w:rsidR="00B10A3B" w:rsidRPr="00766927">
              <w:rPr>
                <w:rFonts w:asciiTheme="minorHAnsi" w:eastAsia="Calibri" w:hAnsiTheme="minorHAnsi" w:cstheme="minorHAnsi"/>
                <w:lang w:val="ru-RU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</w:p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</w:p>
        </w:tc>
      </w:tr>
      <w:tr w:rsidR="00FE274B" w:rsidRPr="00E97C4D" w:rsidTr="00FE6586">
        <w:tc>
          <w:tcPr>
            <w:tcW w:w="3401" w:type="dxa"/>
            <w:shd w:val="clear" w:color="auto" w:fill="auto"/>
          </w:tcPr>
          <w:p w:rsidR="00FE274B" w:rsidRPr="00766927" w:rsidRDefault="00034EC9" w:rsidP="00FE658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lang w:val="ru-RU"/>
              </w:rPr>
            </w:pPr>
            <w:r w:rsidRPr="00766927">
              <w:rPr>
                <w:rFonts w:asciiTheme="minorHAnsi" w:eastAsia="Calibri" w:hAnsiTheme="minorHAnsi" w:cstheme="minorHAnsi"/>
                <w:lang w:val="ru-RU"/>
              </w:rPr>
              <w:t>Фискальный номер заявителя</w:t>
            </w:r>
            <w:r w:rsidR="00051372" w:rsidRPr="00766927">
              <w:rPr>
                <w:rFonts w:asciiTheme="minorHAnsi" w:eastAsia="Calibri" w:hAnsiTheme="minorHAnsi" w:cstheme="minorHAnsi"/>
                <w:lang w:val="ru-RU"/>
              </w:rPr>
              <w:t xml:space="preserve"> (</w:t>
            </w:r>
            <w:r w:rsidR="00B10A3B" w:rsidRPr="00766927">
              <w:rPr>
                <w:rFonts w:asciiTheme="minorHAnsi" w:eastAsia="Calibri" w:hAnsiTheme="minorHAnsi" w:cstheme="minorHAnsi"/>
                <w:i/>
                <w:lang w:val="ru-RU"/>
              </w:rPr>
              <w:t>если есть</w:t>
            </w:r>
            <w:r w:rsidR="00051372" w:rsidRPr="00766927">
              <w:rPr>
                <w:rFonts w:asciiTheme="minorHAnsi" w:eastAsia="Calibri" w:hAnsiTheme="minorHAnsi" w:cstheme="minorHAnsi"/>
                <w:i/>
                <w:lang w:val="ru-RU"/>
              </w:rPr>
              <w:t>)</w:t>
            </w:r>
            <w:r w:rsidR="00ED1957" w:rsidRPr="00766927">
              <w:rPr>
                <w:rFonts w:asciiTheme="minorHAnsi" w:eastAsia="Calibri" w:hAnsiTheme="minorHAnsi" w:cstheme="minorHAnsi"/>
                <w:lang w:val="ru-RU"/>
              </w:rPr>
              <w:t>:</w:t>
            </w:r>
          </w:p>
        </w:tc>
        <w:tc>
          <w:tcPr>
            <w:tcW w:w="6337" w:type="dxa"/>
            <w:shd w:val="clear" w:color="auto" w:fill="auto"/>
          </w:tcPr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</w:p>
          <w:p w:rsidR="00FE274B" w:rsidRPr="00766927" w:rsidRDefault="00FE274B" w:rsidP="00FE65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</w:p>
        </w:tc>
      </w:tr>
    </w:tbl>
    <w:p w:rsidR="009B6A60" w:rsidRPr="00766927" w:rsidRDefault="009B6A60" w:rsidP="00B10A3B">
      <w:pPr>
        <w:spacing w:line="360" w:lineRule="auto"/>
        <w:rPr>
          <w:rFonts w:asciiTheme="minorHAnsi" w:hAnsiTheme="minorHAnsi" w:cstheme="minorHAnsi"/>
          <w:b/>
          <w:lang w:val="ru-RU"/>
        </w:rPr>
      </w:pPr>
    </w:p>
    <w:p w:rsidR="009B6A60" w:rsidRPr="00766927" w:rsidRDefault="009B6A60" w:rsidP="00181082">
      <w:pPr>
        <w:spacing w:line="360" w:lineRule="auto"/>
        <w:ind w:left="720"/>
        <w:rPr>
          <w:rFonts w:asciiTheme="minorHAnsi" w:hAnsiTheme="minorHAnsi" w:cstheme="minorHAnsi"/>
          <w:b/>
          <w:lang w:val="ru-RU"/>
        </w:rPr>
      </w:pPr>
    </w:p>
    <w:p w:rsidR="00FE274B" w:rsidRPr="00766927" w:rsidRDefault="008C0455" w:rsidP="00FE274B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/>
        </w:rPr>
      </w:pPr>
      <w:r w:rsidRPr="00766927">
        <w:rPr>
          <w:rFonts w:asciiTheme="minorHAnsi" w:hAnsiTheme="minorHAnsi" w:cstheme="minorHAnsi"/>
          <w:b/>
          <w:lang w:val="ru-RU"/>
        </w:rPr>
        <w:t xml:space="preserve">План выполнения и бюджет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6"/>
        <w:gridCol w:w="2246"/>
        <w:gridCol w:w="2037"/>
        <w:gridCol w:w="1667"/>
        <w:gridCol w:w="1631"/>
      </w:tblGrid>
      <w:tr w:rsidR="00ED1957" w:rsidRPr="00766927" w:rsidTr="008420D1">
        <w:trPr>
          <w:trHeight w:val="386"/>
        </w:trPr>
        <w:tc>
          <w:tcPr>
            <w:tcW w:w="2396" w:type="dxa"/>
            <w:shd w:val="clear" w:color="auto" w:fill="auto"/>
          </w:tcPr>
          <w:p w:rsidR="00ED1957" w:rsidRPr="00766927" w:rsidRDefault="008C0455" w:rsidP="00FE6586">
            <w:pPr>
              <w:overflowPunct w:val="0"/>
              <w:adjustRightInd w:val="0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Название </w:t>
            </w:r>
            <w:r w:rsidR="009B6A60"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планируемого </w:t>
            </w: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проекта</w:t>
            </w:r>
          </w:p>
        </w:tc>
        <w:tc>
          <w:tcPr>
            <w:tcW w:w="7581" w:type="dxa"/>
            <w:gridSpan w:val="4"/>
            <w:shd w:val="clear" w:color="auto" w:fill="auto"/>
          </w:tcPr>
          <w:p w:rsidR="00ED1957" w:rsidRPr="00766927" w:rsidRDefault="00ED1957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</w:rPr>
            </w:pPr>
          </w:p>
        </w:tc>
      </w:tr>
      <w:tr w:rsidR="00ED1957" w:rsidRPr="00E97C4D" w:rsidTr="008420D1">
        <w:trPr>
          <w:trHeight w:val="386"/>
        </w:trPr>
        <w:tc>
          <w:tcPr>
            <w:tcW w:w="2396" w:type="dxa"/>
            <w:shd w:val="clear" w:color="auto" w:fill="auto"/>
          </w:tcPr>
          <w:p w:rsidR="00ED1957" w:rsidRPr="00766927" w:rsidRDefault="009B6A60" w:rsidP="008420D1">
            <w:pPr>
              <w:overflowPunct w:val="0"/>
              <w:adjustRightInd w:val="0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Краткое </w:t>
            </w:r>
            <w:r w:rsidR="008C0455"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описание планируемого проекта </w:t>
            </w:r>
            <w:r w:rsidR="00ED1957"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(</w:t>
            </w:r>
            <w:r w:rsidR="00B10A3B"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около 0,5</w:t>
            </w:r>
            <w:r w:rsidR="00051372"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 </w:t>
            </w:r>
            <w:r w:rsidR="00B10A3B"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страницы</w:t>
            </w:r>
            <w:r w:rsidR="00051372"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 </w:t>
            </w:r>
            <w:r w:rsidR="00051372" w:rsidRPr="00766927">
              <w:rPr>
                <w:rFonts w:asciiTheme="minorHAnsi" w:eastAsia="Times New Roman" w:hAnsiTheme="minorHAnsi" w:cstheme="minorHAnsi"/>
                <w:b/>
                <w:color w:val="333333"/>
              </w:rPr>
              <w:t>A</w:t>
            </w:r>
            <w:r w:rsidR="00051372"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4</w:t>
            </w:r>
            <w:r w:rsidR="00ED1957"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)</w:t>
            </w:r>
          </w:p>
        </w:tc>
        <w:tc>
          <w:tcPr>
            <w:tcW w:w="7581" w:type="dxa"/>
            <w:gridSpan w:val="4"/>
            <w:shd w:val="clear" w:color="auto" w:fill="auto"/>
          </w:tcPr>
          <w:p w:rsidR="00ED1957" w:rsidRPr="00766927" w:rsidRDefault="00ED1957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</w:p>
          <w:p w:rsidR="00ED1957" w:rsidRPr="00766927" w:rsidRDefault="00ED1957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</w:p>
          <w:p w:rsidR="00ED1957" w:rsidRPr="00766927" w:rsidRDefault="00ED1957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</w:p>
        </w:tc>
      </w:tr>
      <w:tr w:rsidR="00181082" w:rsidRPr="00E97C4D" w:rsidTr="008420D1">
        <w:trPr>
          <w:trHeight w:val="386"/>
        </w:trPr>
        <w:tc>
          <w:tcPr>
            <w:tcW w:w="2396" w:type="dxa"/>
            <w:shd w:val="clear" w:color="auto" w:fill="auto"/>
          </w:tcPr>
          <w:p w:rsidR="00181082" w:rsidRPr="00766927" w:rsidRDefault="008C0455" w:rsidP="00FE6586">
            <w:pPr>
              <w:overflowPunct w:val="0"/>
              <w:adjustRightInd w:val="0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Соответствие проекта Плану действий </w:t>
            </w:r>
            <w:proofErr w:type="spellStart"/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МИГа</w:t>
            </w:r>
            <w:proofErr w:type="spellEnd"/>
            <w:r w:rsidR="00181082"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 </w:t>
            </w:r>
            <w:r w:rsidR="00722BAA" w:rsidRPr="00766927">
              <w:rPr>
                <w:rFonts w:asciiTheme="minorHAnsi" w:eastAsia="Calibri" w:hAnsiTheme="minorHAnsi" w:cstheme="minorHAnsi"/>
                <w:lang w:val="ru-RU"/>
              </w:rPr>
              <w:t>Долина Родников</w:t>
            </w:r>
          </w:p>
        </w:tc>
        <w:tc>
          <w:tcPr>
            <w:tcW w:w="7581" w:type="dxa"/>
            <w:gridSpan w:val="4"/>
            <w:shd w:val="clear" w:color="auto" w:fill="auto"/>
          </w:tcPr>
          <w:p w:rsidR="00181082" w:rsidRPr="00766927" w:rsidRDefault="00181082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</w:p>
        </w:tc>
      </w:tr>
      <w:tr w:rsidR="008420D1" w:rsidRPr="00766927" w:rsidTr="008420D1">
        <w:trPr>
          <w:trHeight w:val="312"/>
        </w:trPr>
        <w:tc>
          <w:tcPr>
            <w:tcW w:w="4642" w:type="dxa"/>
            <w:gridSpan w:val="2"/>
            <w:vMerge w:val="restart"/>
            <w:shd w:val="clear" w:color="auto" w:fill="auto"/>
          </w:tcPr>
          <w:p w:rsidR="00B10A3B" w:rsidRPr="00766927" w:rsidRDefault="00B10A3B" w:rsidP="00B10A3B">
            <w:pPr>
              <w:overflowPunct w:val="0"/>
              <w:adjustRightInd w:val="0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Основные действия с их кратким описанием и с указанием срока внедрения по каждому действию </w:t>
            </w:r>
          </w:p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 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Необходимый финансовый вклад  от </w:t>
            </w:r>
            <w:proofErr w:type="spellStart"/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МИГа</w:t>
            </w:r>
            <w:proofErr w:type="spellEnd"/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 </w:t>
            </w:r>
          </w:p>
        </w:tc>
        <w:tc>
          <w:tcPr>
            <w:tcW w:w="3298" w:type="dxa"/>
            <w:gridSpan w:val="2"/>
            <w:shd w:val="clear" w:color="auto" w:fill="auto"/>
          </w:tcPr>
          <w:p w:rsidR="008420D1" w:rsidRPr="00766927" w:rsidRDefault="008420D1" w:rsidP="00FE6586">
            <w:pPr>
              <w:jc w:val="center"/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Собственный вклад</w:t>
            </w:r>
          </w:p>
        </w:tc>
      </w:tr>
      <w:tr w:rsidR="008420D1" w:rsidRPr="00766927" w:rsidTr="008420D1">
        <w:trPr>
          <w:trHeight w:val="386"/>
        </w:trPr>
        <w:tc>
          <w:tcPr>
            <w:tcW w:w="4642" w:type="dxa"/>
            <w:gridSpan w:val="2"/>
            <w:vMerge/>
            <w:shd w:val="clear" w:color="auto" w:fill="auto"/>
          </w:tcPr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8420D1" w:rsidRPr="00766927" w:rsidRDefault="00B10A3B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pl-PL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pl-PL"/>
              </w:rPr>
              <w:t>Финансовый вклад</w:t>
            </w:r>
          </w:p>
        </w:tc>
        <w:tc>
          <w:tcPr>
            <w:tcW w:w="1631" w:type="dxa"/>
            <w:shd w:val="clear" w:color="auto" w:fill="auto"/>
          </w:tcPr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В натуральном выражении</w:t>
            </w:r>
          </w:p>
        </w:tc>
      </w:tr>
      <w:tr w:rsidR="008420D1" w:rsidRPr="00766927" w:rsidTr="00EB720B">
        <w:tc>
          <w:tcPr>
            <w:tcW w:w="4642" w:type="dxa"/>
            <w:gridSpan w:val="2"/>
            <w:vMerge w:val="restart"/>
            <w:shd w:val="clear" w:color="auto" w:fill="auto"/>
          </w:tcPr>
          <w:p w:rsidR="008420D1" w:rsidRPr="00766927" w:rsidRDefault="008420D1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  <w:p w:rsidR="008420D1" w:rsidRPr="00766927" w:rsidRDefault="008420D1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  <w:p w:rsidR="008420D1" w:rsidRPr="00766927" w:rsidRDefault="008420D1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8420D1" w:rsidRPr="00766927" w:rsidTr="00EB720B">
        <w:tc>
          <w:tcPr>
            <w:tcW w:w="4642" w:type="dxa"/>
            <w:gridSpan w:val="2"/>
            <w:vMerge/>
            <w:shd w:val="clear" w:color="auto" w:fill="auto"/>
          </w:tcPr>
          <w:p w:rsidR="008420D1" w:rsidRPr="00766927" w:rsidRDefault="008420D1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8420D1" w:rsidRPr="00766927" w:rsidTr="00EB720B">
        <w:tc>
          <w:tcPr>
            <w:tcW w:w="4642" w:type="dxa"/>
            <w:gridSpan w:val="2"/>
            <w:vMerge/>
            <w:shd w:val="clear" w:color="auto" w:fill="auto"/>
          </w:tcPr>
          <w:p w:rsidR="008420D1" w:rsidRPr="00766927" w:rsidRDefault="008420D1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B11BF7" w:rsidRPr="00766927" w:rsidTr="00534D56">
        <w:tc>
          <w:tcPr>
            <w:tcW w:w="4642" w:type="dxa"/>
            <w:gridSpan w:val="2"/>
            <w:vMerge w:val="restart"/>
            <w:shd w:val="clear" w:color="auto" w:fill="auto"/>
          </w:tcPr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B11BF7" w:rsidRPr="00766927" w:rsidTr="00534D56">
        <w:tc>
          <w:tcPr>
            <w:tcW w:w="4642" w:type="dxa"/>
            <w:gridSpan w:val="2"/>
            <w:vMerge/>
            <w:shd w:val="clear" w:color="auto" w:fill="auto"/>
          </w:tcPr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B11BF7" w:rsidRPr="00766927" w:rsidTr="00534D56">
        <w:tc>
          <w:tcPr>
            <w:tcW w:w="4642" w:type="dxa"/>
            <w:gridSpan w:val="2"/>
            <w:vMerge/>
            <w:shd w:val="clear" w:color="auto" w:fill="auto"/>
          </w:tcPr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B11BF7" w:rsidRPr="00766927" w:rsidTr="00F75394">
        <w:tc>
          <w:tcPr>
            <w:tcW w:w="4642" w:type="dxa"/>
            <w:gridSpan w:val="2"/>
            <w:vMerge w:val="restart"/>
            <w:shd w:val="clear" w:color="auto" w:fill="auto"/>
          </w:tcPr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B11BF7" w:rsidRPr="00766927" w:rsidTr="00F75394">
        <w:tc>
          <w:tcPr>
            <w:tcW w:w="4642" w:type="dxa"/>
            <w:gridSpan w:val="2"/>
            <w:vMerge/>
            <w:shd w:val="clear" w:color="auto" w:fill="auto"/>
          </w:tcPr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B11BF7" w:rsidRPr="00766927" w:rsidTr="00F75394">
        <w:tc>
          <w:tcPr>
            <w:tcW w:w="4642" w:type="dxa"/>
            <w:gridSpan w:val="2"/>
            <w:vMerge/>
            <w:shd w:val="clear" w:color="auto" w:fill="auto"/>
          </w:tcPr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B11BF7" w:rsidRPr="00766927" w:rsidTr="00F75394">
        <w:tc>
          <w:tcPr>
            <w:tcW w:w="4642" w:type="dxa"/>
            <w:gridSpan w:val="2"/>
            <w:vMerge/>
            <w:shd w:val="clear" w:color="auto" w:fill="auto"/>
          </w:tcPr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B11BF7" w:rsidRPr="00766927" w:rsidTr="00F75394">
        <w:tc>
          <w:tcPr>
            <w:tcW w:w="4642" w:type="dxa"/>
            <w:gridSpan w:val="2"/>
            <w:vMerge w:val="restart"/>
            <w:shd w:val="clear" w:color="auto" w:fill="auto"/>
          </w:tcPr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B11BF7" w:rsidRPr="00766927" w:rsidTr="00F75394">
        <w:tc>
          <w:tcPr>
            <w:tcW w:w="4642" w:type="dxa"/>
            <w:gridSpan w:val="2"/>
            <w:vMerge/>
            <w:shd w:val="clear" w:color="auto" w:fill="auto"/>
          </w:tcPr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B11BF7" w:rsidRPr="00766927" w:rsidTr="00F75394">
        <w:tc>
          <w:tcPr>
            <w:tcW w:w="4642" w:type="dxa"/>
            <w:gridSpan w:val="2"/>
            <w:vMerge/>
            <w:shd w:val="clear" w:color="auto" w:fill="auto"/>
          </w:tcPr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B11BF7" w:rsidRPr="00766927" w:rsidTr="00F75394">
        <w:tc>
          <w:tcPr>
            <w:tcW w:w="4642" w:type="dxa"/>
            <w:gridSpan w:val="2"/>
            <w:vMerge/>
            <w:shd w:val="clear" w:color="auto" w:fill="auto"/>
          </w:tcPr>
          <w:p w:rsidR="00B11BF7" w:rsidRPr="00766927" w:rsidRDefault="00B11BF7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203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B11BF7" w:rsidRPr="00766927" w:rsidRDefault="00B11BF7" w:rsidP="00FE6586">
            <w:pPr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181082" w:rsidRPr="00766927" w:rsidTr="008420D1">
        <w:tc>
          <w:tcPr>
            <w:tcW w:w="4642" w:type="dxa"/>
            <w:gridSpan w:val="2"/>
            <w:shd w:val="clear" w:color="auto" w:fill="auto"/>
          </w:tcPr>
          <w:p w:rsidR="00181082" w:rsidRPr="00766927" w:rsidRDefault="008C0455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Сумма</w:t>
            </w:r>
            <w:r w:rsidR="00B11BF7"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:</w:t>
            </w:r>
          </w:p>
        </w:tc>
        <w:tc>
          <w:tcPr>
            <w:tcW w:w="2037" w:type="dxa"/>
            <w:shd w:val="clear" w:color="auto" w:fill="auto"/>
          </w:tcPr>
          <w:p w:rsidR="00181082" w:rsidRPr="00766927" w:rsidRDefault="00181082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</w:rPr>
            </w:pPr>
          </w:p>
        </w:tc>
        <w:tc>
          <w:tcPr>
            <w:tcW w:w="1667" w:type="dxa"/>
            <w:shd w:val="clear" w:color="auto" w:fill="auto"/>
          </w:tcPr>
          <w:p w:rsidR="00181082" w:rsidRPr="00766927" w:rsidRDefault="00181082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</w:rPr>
            </w:pPr>
          </w:p>
        </w:tc>
        <w:tc>
          <w:tcPr>
            <w:tcW w:w="1631" w:type="dxa"/>
            <w:shd w:val="clear" w:color="auto" w:fill="auto"/>
          </w:tcPr>
          <w:p w:rsidR="00181082" w:rsidRPr="00766927" w:rsidRDefault="00181082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</w:rPr>
            </w:pPr>
          </w:p>
        </w:tc>
      </w:tr>
      <w:tr w:rsidR="00181082" w:rsidRPr="00766927" w:rsidTr="008420D1">
        <w:tc>
          <w:tcPr>
            <w:tcW w:w="4642" w:type="dxa"/>
            <w:gridSpan w:val="2"/>
            <w:shd w:val="clear" w:color="auto" w:fill="auto"/>
          </w:tcPr>
          <w:p w:rsidR="00181082" w:rsidRPr="00766927" w:rsidRDefault="008C0455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СУММА итого</w:t>
            </w:r>
            <w:r w:rsidR="00B11BF7"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:</w:t>
            </w:r>
          </w:p>
        </w:tc>
        <w:tc>
          <w:tcPr>
            <w:tcW w:w="5335" w:type="dxa"/>
            <w:gridSpan w:val="3"/>
            <w:shd w:val="clear" w:color="auto" w:fill="auto"/>
          </w:tcPr>
          <w:p w:rsidR="00181082" w:rsidRPr="00766927" w:rsidRDefault="00181082" w:rsidP="00FE6586">
            <w:pPr>
              <w:jc w:val="right"/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</w:rPr>
            </w:pPr>
          </w:p>
        </w:tc>
      </w:tr>
    </w:tbl>
    <w:p w:rsidR="002A78E4" w:rsidRPr="00766927" w:rsidRDefault="002A78E4" w:rsidP="00FE274B">
      <w:pPr>
        <w:shd w:val="clear" w:color="auto" w:fill="FFFFFF"/>
        <w:spacing w:line="360" w:lineRule="auto"/>
        <w:textAlignment w:val="top"/>
        <w:rPr>
          <w:rFonts w:asciiTheme="minorHAnsi" w:eastAsia="Times New Roman" w:hAnsiTheme="minorHAnsi" w:cstheme="minorHAnsi"/>
          <w:color w:val="333333"/>
        </w:rPr>
      </w:pPr>
    </w:p>
    <w:p w:rsidR="00B11BF7" w:rsidRPr="00766927" w:rsidRDefault="00B11BF7" w:rsidP="00FE274B">
      <w:pPr>
        <w:shd w:val="clear" w:color="auto" w:fill="FFFFFF"/>
        <w:spacing w:line="360" w:lineRule="auto"/>
        <w:textAlignment w:val="top"/>
        <w:rPr>
          <w:rFonts w:asciiTheme="minorHAnsi" w:eastAsia="Times New Roman" w:hAnsiTheme="minorHAnsi" w:cstheme="minorHAnsi"/>
          <w:color w:val="333333"/>
        </w:rPr>
      </w:pPr>
    </w:p>
    <w:p w:rsidR="00B11BF7" w:rsidRPr="00766927" w:rsidRDefault="00B11BF7" w:rsidP="00FE274B">
      <w:pPr>
        <w:shd w:val="clear" w:color="auto" w:fill="FFFFFF"/>
        <w:spacing w:line="360" w:lineRule="auto"/>
        <w:textAlignment w:val="top"/>
        <w:rPr>
          <w:rFonts w:asciiTheme="minorHAnsi" w:eastAsia="Times New Roman" w:hAnsiTheme="minorHAnsi" w:cstheme="minorHAnsi"/>
          <w:color w:val="333333"/>
        </w:rPr>
      </w:pPr>
    </w:p>
    <w:p w:rsidR="002A78E4" w:rsidRPr="00766927" w:rsidRDefault="004634CF" w:rsidP="002A78E4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/>
          <w:lang w:val="hu-HU"/>
        </w:rPr>
      </w:pPr>
      <w:r w:rsidRPr="00766927">
        <w:rPr>
          <w:rFonts w:asciiTheme="minorHAnsi" w:hAnsiTheme="minorHAnsi" w:cstheme="minorHAnsi"/>
          <w:b/>
          <w:lang w:val="ru-RU"/>
        </w:rPr>
        <w:t>Ожидаемые результаты проекта</w:t>
      </w:r>
      <w:r w:rsidR="002A78E4" w:rsidRPr="00766927">
        <w:rPr>
          <w:rFonts w:asciiTheme="minorHAnsi" w:hAnsiTheme="minorHAnsi" w:cstheme="minorHAnsi"/>
          <w:b/>
          <w:lang w:val="hu-HU"/>
        </w:rPr>
        <w:t xml:space="preserve">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8"/>
        <w:gridCol w:w="3110"/>
        <w:gridCol w:w="3081"/>
      </w:tblGrid>
      <w:tr w:rsidR="008420D1" w:rsidRPr="00766927" w:rsidTr="0071486E">
        <w:tc>
          <w:tcPr>
            <w:tcW w:w="6878" w:type="dxa"/>
            <w:gridSpan w:val="2"/>
            <w:shd w:val="clear" w:color="auto" w:fill="auto"/>
          </w:tcPr>
          <w:p w:rsidR="008420D1" w:rsidRPr="00766927" w:rsidRDefault="008420D1" w:rsidP="00FE6586">
            <w:pPr>
              <w:overflowPunct w:val="0"/>
              <w:adjustRightInd w:val="0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Описание промежуточных результатов проекта (макс.3 </w:t>
            </w: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lastRenderedPageBreak/>
              <w:t>соответственно срокам отчетности)</w:t>
            </w:r>
          </w:p>
          <w:p w:rsidR="008420D1" w:rsidRPr="00766927" w:rsidRDefault="008420D1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>Подробно о запланированных действиях по проекту</w:t>
            </w:r>
          </w:p>
        </w:tc>
        <w:tc>
          <w:tcPr>
            <w:tcW w:w="3081" w:type="dxa"/>
            <w:shd w:val="clear" w:color="auto" w:fill="auto"/>
          </w:tcPr>
          <w:p w:rsidR="008420D1" w:rsidRPr="00766927" w:rsidRDefault="008420D1" w:rsidP="00FE658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66927">
              <w:rPr>
                <w:rFonts w:asciiTheme="minorHAnsi" w:hAnsiTheme="minorHAnsi" w:cstheme="minorHAnsi"/>
                <w:b/>
                <w:lang w:val="ru-RU"/>
              </w:rPr>
              <w:lastRenderedPageBreak/>
              <w:t xml:space="preserve">Ожидаемые конкретные </w:t>
            </w:r>
            <w:r w:rsidRPr="00766927">
              <w:rPr>
                <w:rFonts w:asciiTheme="minorHAnsi" w:hAnsiTheme="minorHAnsi" w:cstheme="minorHAnsi"/>
                <w:b/>
                <w:lang w:val="ru-RU"/>
              </w:rPr>
              <w:lastRenderedPageBreak/>
              <w:t>результаты (</w:t>
            </w:r>
            <w:r w:rsidRPr="00766927">
              <w:rPr>
                <w:rFonts w:asciiTheme="minorHAnsi" w:hAnsiTheme="minorHAnsi" w:cstheme="minorHAnsi"/>
                <w:b/>
              </w:rPr>
              <w:t>outputs)</w:t>
            </w:r>
          </w:p>
        </w:tc>
      </w:tr>
      <w:tr w:rsidR="001A6028" w:rsidRPr="00766927" w:rsidTr="00392E86">
        <w:trPr>
          <w:trHeight w:val="1338"/>
        </w:trPr>
        <w:tc>
          <w:tcPr>
            <w:tcW w:w="6878" w:type="dxa"/>
            <w:gridSpan w:val="2"/>
            <w:shd w:val="clear" w:color="auto" w:fill="auto"/>
          </w:tcPr>
          <w:p w:rsidR="001A6028" w:rsidRPr="00766927" w:rsidRDefault="001A6028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</w:rPr>
            </w:pPr>
          </w:p>
        </w:tc>
        <w:tc>
          <w:tcPr>
            <w:tcW w:w="3081" w:type="dxa"/>
            <w:shd w:val="clear" w:color="auto" w:fill="auto"/>
          </w:tcPr>
          <w:p w:rsidR="001A6028" w:rsidRPr="00766927" w:rsidRDefault="001A6028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</w:tr>
      <w:tr w:rsidR="001A6028" w:rsidRPr="00766927" w:rsidTr="00123850">
        <w:trPr>
          <w:trHeight w:val="1338"/>
        </w:trPr>
        <w:tc>
          <w:tcPr>
            <w:tcW w:w="6878" w:type="dxa"/>
            <w:gridSpan w:val="2"/>
            <w:shd w:val="clear" w:color="auto" w:fill="auto"/>
          </w:tcPr>
          <w:p w:rsidR="001A6028" w:rsidRPr="00766927" w:rsidRDefault="001A6028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3081" w:type="dxa"/>
            <w:shd w:val="clear" w:color="auto" w:fill="auto"/>
          </w:tcPr>
          <w:p w:rsidR="001A6028" w:rsidRPr="00766927" w:rsidRDefault="001A6028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</w:tr>
      <w:tr w:rsidR="001A6028" w:rsidRPr="00766927" w:rsidTr="00B75E96">
        <w:trPr>
          <w:trHeight w:val="1338"/>
        </w:trPr>
        <w:tc>
          <w:tcPr>
            <w:tcW w:w="6878" w:type="dxa"/>
            <w:gridSpan w:val="2"/>
            <w:shd w:val="clear" w:color="auto" w:fill="auto"/>
          </w:tcPr>
          <w:p w:rsidR="001A6028" w:rsidRPr="00766927" w:rsidRDefault="001A6028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3081" w:type="dxa"/>
            <w:shd w:val="clear" w:color="auto" w:fill="auto"/>
          </w:tcPr>
          <w:p w:rsidR="001A6028" w:rsidRPr="00766927" w:rsidRDefault="001A6028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</w:tr>
      <w:tr w:rsidR="001A6028" w:rsidRPr="00766927" w:rsidTr="00B75E96">
        <w:trPr>
          <w:trHeight w:val="1338"/>
        </w:trPr>
        <w:tc>
          <w:tcPr>
            <w:tcW w:w="6878" w:type="dxa"/>
            <w:gridSpan w:val="2"/>
            <w:shd w:val="clear" w:color="auto" w:fill="auto"/>
          </w:tcPr>
          <w:p w:rsidR="001A6028" w:rsidRPr="00766927" w:rsidRDefault="001A6028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3081" w:type="dxa"/>
            <w:shd w:val="clear" w:color="auto" w:fill="auto"/>
          </w:tcPr>
          <w:p w:rsidR="001A6028" w:rsidRPr="00766927" w:rsidRDefault="001A6028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</w:tr>
      <w:tr w:rsidR="002A78E4" w:rsidRPr="00E97C4D" w:rsidTr="008420D1">
        <w:tc>
          <w:tcPr>
            <w:tcW w:w="3768" w:type="dxa"/>
            <w:shd w:val="clear" w:color="auto" w:fill="auto"/>
          </w:tcPr>
          <w:p w:rsidR="002A78E4" w:rsidRPr="00766927" w:rsidRDefault="004634CF" w:rsidP="008420D1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  <w:r w:rsidRPr="00766927">
              <w:rPr>
                <w:rFonts w:asciiTheme="minorHAnsi" w:hAnsiTheme="minorHAnsi" w:cstheme="minorHAnsi"/>
                <w:b/>
                <w:lang w:val="ru-RU"/>
              </w:rPr>
              <w:t>Ожидаемая польза (</w:t>
            </w:r>
            <w:r w:rsidRPr="00766927">
              <w:rPr>
                <w:rFonts w:asciiTheme="minorHAnsi" w:hAnsiTheme="minorHAnsi" w:cstheme="minorHAnsi"/>
                <w:b/>
              </w:rPr>
              <w:t>outcome</w:t>
            </w:r>
            <w:r w:rsidRPr="00766927">
              <w:rPr>
                <w:rFonts w:asciiTheme="minorHAnsi" w:hAnsiTheme="minorHAnsi" w:cstheme="minorHAnsi"/>
                <w:b/>
                <w:lang w:val="ru-RU"/>
              </w:rPr>
              <w:t xml:space="preserve">) проекта </w:t>
            </w:r>
            <w:r w:rsidR="002A78E4" w:rsidRPr="00766927">
              <w:rPr>
                <w:rFonts w:asciiTheme="minorHAnsi" w:hAnsiTheme="minorHAnsi" w:cstheme="minorHAnsi"/>
                <w:b/>
                <w:lang w:val="hu-HU"/>
              </w:rPr>
              <w:t>(</w:t>
            </w:r>
            <w:r w:rsidR="008420D1" w:rsidRPr="00766927">
              <w:rPr>
                <w:rFonts w:asciiTheme="minorHAnsi" w:hAnsiTheme="minorHAnsi" w:cstheme="minorHAnsi"/>
                <w:b/>
                <w:lang w:val="hu-HU"/>
              </w:rPr>
              <w:t xml:space="preserve">1/4 </w:t>
            </w:r>
            <w:r w:rsidR="001A6028" w:rsidRPr="00766927">
              <w:rPr>
                <w:rFonts w:asciiTheme="minorHAnsi" w:hAnsiTheme="minorHAnsi" w:cstheme="minorHAnsi"/>
                <w:b/>
                <w:lang w:val="hu-HU"/>
              </w:rPr>
              <w:t>страницы</w:t>
            </w:r>
            <w:r w:rsidR="002A78E4" w:rsidRPr="00766927">
              <w:rPr>
                <w:rFonts w:asciiTheme="minorHAnsi" w:hAnsiTheme="minorHAnsi" w:cstheme="minorHAnsi"/>
                <w:b/>
                <w:lang w:val="hu-HU"/>
              </w:rPr>
              <w:t>)</w:t>
            </w:r>
          </w:p>
        </w:tc>
        <w:tc>
          <w:tcPr>
            <w:tcW w:w="6191" w:type="dxa"/>
            <w:gridSpan w:val="2"/>
            <w:shd w:val="clear" w:color="auto" w:fill="auto"/>
          </w:tcPr>
          <w:p w:rsidR="002A78E4" w:rsidRPr="00766927" w:rsidRDefault="002A78E4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</w:tr>
    </w:tbl>
    <w:p w:rsidR="002A78E4" w:rsidRPr="00766927" w:rsidRDefault="002A78E4" w:rsidP="002A78E4">
      <w:pPr>
        <w:spacing w:line="360" w:lineRule="auto"/>
        <w:ind w:left="720"/>
        <w:rPr>
          <w:rFonts w:asciiTheme="minorHAnsi" w:hAnsiTheme="minorHAnsi" w:cstheme="minorHAnsi"/>
          <w:b/>
          <w:lang w:val="hu-HU"/>
        </w:rPr>
      </w:pPr>
    </w:p>
    <w:p w:rsidR="002A78E4" w:rsidRPr="00766927" w:rsidRDefault="004634CF" w:rsidP="002A78E4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/>
          <w:lang w:val="hu-HU"/>
        </w:rPr>
      </w:pPr>
      <w:r w:rsidRPr="00766927">
        <w:rPr>
          <w:rFonts w:asciiTheme="minorHAnsi" w:hAnsiTheme="minorHAnsi" w:cstheme="minorHAnsi"/>
          <w:b/>
          <w:lang w:val="ru-RU"/>
        </w:rPr>
        <w:t>Анализ риска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6"/>
        <w:gridCol w:w="3093"/>
      </w:tblGrid>
      <w:tr w:rsidR="001A6028" w:rsidRPr="00766927" w:rsidTr="00EA78DE">
        <w:tc>
          <w:tcPr>
            <w:tcW w:w="6866" w:type="dxa"/>
            <w:shd w:val="clear" w:color="auto" w:fill="auto"/>
          </w:tcPr>
          <w:p w:rsidR="001A6028" w:rsidRPr="00766927" w:rsidRDefault="001A6028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b/>
                <w:color w:val="333333"/>
                <w:lang w:val="ru-RU"/>
              </w:rPr>
              <w:t xml:space="preserve">Потенциальные риски в связи с запланированными действиями и выполнением проекта </w:t>
            </w:r>
          </w:p>
        </w:tc>
        <w:tc>
          <w:tcPr>
            <w:tcW w:w="3093" w:type="dxa"/>
            <w:shd w:val="clear" w:color="auto" w:fill="auto"/>
          </w:tcPr>
          <w:p w:rsidR="001A6028" w:rsidRPr="00766927" w:rsidRDefault="001A6028" w:rsidP="00FE6586">
            <w:pPr>
              <w:spacing w:line="360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766927">
              <w:rPr>
                <w:rFonts w:asciiTheme="minorHAnsi" w:hAnsiTheme="minorHAnsi" w:cstheme="minorHAnsi"/>
                <w:b/>
                <w:lang w:val="ru-RU"/>
              </w:rPr>
              <w:t>Предлагаемые решения</w:t>
            </w:r>
          </w:p>
        </w:tc>
      </w:tr>
      <w:tr w:rsidR="001A6028" w:rsidRPr="00766927" w:rsidTr="00B07012">
        <w:trPr>
          <w:trHeight w:val="1338"/>
        </w:trPr>
        <w:tc>
          <w:tcPr>
            <w:tcW w:w="6866" w:type="dxa"/>
            <w:shd w:val="clear" w:color="auto" w:fill="auto"/>
          </w:tcPr>
          <w:p w:rsidR="001A6028" w:rsidRPr="00766927" w:rsidRDefault="001A6028" w:rsidP="00FE6586">
            <w:pPr>
              <w:textAlignment w:val="top"/>
              <w:rPr>
                <w:rFonts w:asciiTheme="minorHAnsi" w:eastAsia="Times New Roman" w:hAnsiTheme="minorHAnsi" w:cstheme="minorHAnsi"/>
                <w:b/>
                <w:color w:val="333333"/>
              </w:rPr>
            </w:pPr>
          </w:p>
        </w:tc>
        <w:tc>
          <w:tcPr>
            <w:tcW w:w="3093" w:type="dxa"/>
            <w:shd w:val="clear" w:color="auto" w:fill="auto"/>
          </w:tcPr>
          <w:p w:rsidR="001A6028" w:rsidRPr="00766927" w:rsidRDefault="001A6028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</w:tr>
      <w:tr w:rsidR="001A6028" w:rsidRPr="00766927" w:rsidTr="00761CE8">
        <w:trPr>
          <w:trHeight w:val="1338"/>
        </w:trPr>
        <w:tc>
          <w:tcPr>
            <w:tcW w:w="6866" w:type="dxa"/>
            <w:shd w:val="clear" w:color="auto" w:fill="auto"/>
          </w:tcPr>
          <w:p w:rsidR="001A6028" w:rsidRPr="00766927" w:rsidRDefault="001A6028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3093" w:type="dxa"/>
            <w:shd w:val="clear" w:color="auto" w:fill="auto"/>
          </w:tcPr>
          <w:p w:rsidR="001A6028" w:rsidRPr="00766927" w:rsidRDefault="001A6028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</w:tr>
      <w:tr w:rsidR="001A6028" w:rsidRPr="00766927" w:rsidTr="00EC349B">
        <w:trPr>
          <w:trHeight w:val="1338"/>
        </w:trPr>
        <w:tc>
          <w:tcPr>
            <w:tcW w:w="6866" w:type="dxa"/>
            <w:shd w:val="clear" w:color="auto" w:fill="auto"/>
          </w:tcPr>
          <w:p w:rsidR="001A6028" w:rsidRPr="00766927" w:rsidRDefault="001A6028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3093" w:type="dxa"/>
            <w:shd w:val="clear" w:color="auto" w:fill="auto"/>
          </w:tcPr>
          <w:p w:rsidR="001A6028" w:rsidRPr="00766927" w:rsidRDefault="001A6028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</w:tr>
    </w:tbl>
    <w:p w:rsidR="002A78E4" w:rsidRPr="00766927" w:rsidRDefault="002A78E4" w:rsidP="002A78E4">
      <w:pPr>
        <w:spacing w:line="360" w:lineRule="auto"/>
        <w:rPr>
          <w:rFonts w:asciiTheme="minorHAnsi" w:hAnsiTheme="minorHAnsi" w:cstheme="minorHAnsi"/>
          <w:b/>
          <w:lang w:val="hu-HU"/>
        </w:rPr>
      </w:pPr>
    </w:p>
    <w:p w:rsidR="002A78E4" w:rsidRPr="00766927" w:rsidRDefault="002A78E4" w:rsidP="002A78E4">
      <w:pPr>
        <w:spacing w:line="360" w:lineRule="auto"/>
        <w:rPr>
          <w:rFonts w:asciiTheme="minorHAnsi" w:hAnsiTheme="minorHAnsi" w:cstheme="minorHAnsi"/>
          <w:b/>
          <w:lang w:val="hu-HU"/>
        </w:rPr>
      </w:pPr>
    </w:p>
    <w:p w:rsidR="002A78E4" w:rsidRPr="00766927" w:rsidRDefault="002A78E4" w:rsidP="002A78E4">
      <w:pPr>
        <w:spacing w:line="360" w:lineRule="auto"/>
        <w:ind w:left="720"/>
        <w:rPr>
          <w:rFonts w:asciiTheme="minorHAnsi" w:hAnsiTheme="minorHAnsi" w:cstheme="minorHAnsi"/>
          <w:b/>
          <w:lang w:val="hu-HU"/>
        </w:rPr>
      </w:pPr>
    </w:p>
    <w:p w:rsidR="00FE274B" w:rsidRPr="00766927" w:rsidRDefault="004634CF" w:rsidP="002A78E4">
      <w:pPr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/>
          <w:lang w:val="hu-HU"/>
        </w:rPr>
      </w:pPr>
      <w:r w:rsidRPr="00766927">
        <w:rPr>
          <w:rFonts w:asciiTheme="minorHAnsi" w:hAnsiTheme="minorHAnsi" w:cstheme="minorHAnsi"/>
          <w:b/>
          <w:lang w:val="ru-RU"/>
        </w:rPr>
        <w:t xml:space="preserve">Поданные документы </w:t>
      </w:r>
      <w:r w:rsidR="00FE274B" w:rsidRPr="00766927">
        <w:rPr>
          <w:rFonts w:asciiTheme="minorHAnsi" w:hAnsiTheme="minorHAnsi" w:cstheme="minorHAnsi"/>
          <w:b/>
          <w:lang w:val="hu-HU"/>
        </w:rPr>
        <w:t>(</w:t>
      </w:r>
      <w:r w:rsidR="00D546E7" w:rsidRPr="00766927">
        <w:rPr>
          <w:rFonts w:asciiTheme="minorHAnsi" w:hAnsiTheme="minorHAnsi" w:cstheme="minorHAnsi"/>
          <w:b/>
          <w:lang w:val="ru-RU"/>
        </w:rPr>
        <w:t>контрольный список вопросов</w:t>
      </w:r>
      <w:r w:rsidR="00FE274B" w:rsidRPr="00766927">
        <w:rPr>
          <w:rFonts w:asciiTheme="minorHAnsi" w:hAnsiTheme="minorHAnsi" w:cstheme="minorHAnsi"/>
          <w:b/>
          <w:lang w:val="hu-HU"/>
        </w:rPr>
        <w:t>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0"/>
        <w:gridCol w:w="645"/>
      </w:tblGrid>
      <w:tr w:rsidR="00FE274B" w:rsidRPr="00766927" w:rsidTr="00FE6586">
        <w:tc>
          <w:tcPr>
            <w:tcW w:w="9540" w:type="dxa"/>
            <w:shd w:val="clear" w:color="auto" w:fill="auto"/>
          </w:tcPr>
          <w:p w:rsidR="00FE274B" w:rsidRPr="00766927" w:rsidRDefault="00D546E7" w:rsidP="00FE6586">
            <w:pPr>
              <w:rPr>
                <w:rFonts w:asciiTheme="minorHAnsi" w:hAnsiTheme="minorHAnsi" w:cstheme="minorHAnsi"/>
                <w:b/>
                <w:lang w:val="ru-RU"/>
              </w:rPr>
            </w:pPr>
            <w:r w:rsidRPr="00766927">
              <w:rPr>
                <w:rFonts w:asciiTheme="minorHAnsi" w:hAnsiTheme="minorHAnsi" w:cstheme="minorHAnsi"/>
                <w:b/>
                <w:lang w:val="ru-RU"/>
              </w:rPr>
              <w:t>Название документа</w:t>
            </w:r>
          </w:p>
        </w:tc>
        <w:tc>
          <w:tcPr>
            <w:tcW w:w="645" w:type="dxa"/>
            <w:shd w:val="clear" w:color="auto" w:fill="auto"/>
          </w:tcPr>
          <w:p w:rsidR="00FE274B" w:rsidRPr="00766927" w:rsidRDefault="00FE274B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  <w:r w:rsidRPr="00766927">
              <w:rPr>
                <w:rFonts w:asciiTheme="minorHAnsi" w:hAnsiTheme="minorHAnsi" w:cstheme="minorHAnsi"/>
                <w:b/>
                <w:lang w:val="hu-HU"/>
              </w:rPr>
              <w:t>+/-</w:t>
            </w:r>
          </w:p>
          <w:p w:rsidR="00FE274B" w:rsidRPr="00766927" w:rsidRDefault="00FE274B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</w:tr>
      <w:tr w:rsidR="00FE274B" w:rsidRPr="00766927" w:rsidTr="00FE6586">
        <w:tc>
          <w:tcPr>
            <w:tcW w:w="9540" w:type="dxa"/>
            <w:shd w:val="clear" w:color="auto" w:fill="auto"/>
          </w:tcPr>
          <w:p w:rsidR="00FE274B" w:rsidRPr="00766927" w:rsidRDefault="00D546E7" w:rsidP="00FE6586">
            <w:pPr>
              <w:shd w:val="clear" w:color="auto" w:fill="FFFFFF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  <w:r w:rsidRPr="00766927">
              <w:rPr>
                <w:rFonts w:asciiTheme="minorHAnsi" w:eastAsia="Times New Roman" w:hAnsiTheme="minorHAnsi" w:cstheme="minorHAnsi"/>
                <w:color w:val="333333"/>
                <w:lang w:val="ru-RU"/>
              </w:rPr>
              <w:t xml:space="preserve">Заполненная и подписанная форма заявки </w:t>
            </w:r>
          </w:p>
          <w:p w:rsidR="00FE274B" w:rsidRPr="00766927" w:rsidRDefault="00FE274B" w:rsidP="00FE6586">
            <w:pPr>
              <w:shd w:val="clear" w:color="auto" w:fill="FFFFFF"/>
              <w:textAlignment w:val="top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45" w:type="dxa"/>
            <w:shd w:val="clear" w:color="auto" w:fill="auto"/>
          </w:tcPr>
          <w:p w:rsidR="00FE274B" w:rsidRPr="00766927" w:rsidRDefault="00FE274B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</w:tr>
      <w:tr w:rsidR="00FE274B" w:rsidRPr="00E97C4D" w:rsidTr="00FE6586">
        <w:tc>
          <w:tcPr>
            <w:tcW w:w="9540" w:type="dxa"/>
            <w:shd w:val="clear" w:color="auto" w:fill="auto"/>
          </w:tcPr>
          <w:p w:rsidR="00FE274B" w:rsidRPr="00766927" w:rsidRDefault="00D546E7" w:rsidP="00181082">
            <w:pPr>
              <w:shd w:val="clear" w:color="auto" w:fill="FFFFFF"/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color w:val="333333"/>
                <w:lang w:val="ru-RU"/>
              </w:rPr>
              <w:t xml:space="preserve">Копия соответствующего учредительного документа организации или копия удостоверения личности заявителя </w:t>
            </w:r>
          </w:p>
        </w:tc>
        <w:tc>
          <w:tcPr>
            <w:tcW w:w="645" w:type="dxa"/>
            <w:shd w:val="clear" w:color="auto" w:fill="auto"/>
          </w:tcPr>
          <w:p w:rsidR="00FE274B" w:rsidRPr="00766927" w:rsidRDefault="00FE274B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</w:tr>
      <w:tr w:rsidR="00FE274B" w:rsidRPr="00766927" w:rsidTr="00FE6586">
        <w:tc>
          <w:tcPr>
            <w:tcW w:w="9540" w:type="dxa"/>
            <w:shd w:val="clear" w:color="auto" w:fill="auto"/>
          </w:tcPr>
          <w:p w:rsidR="00FE274B" w:rsidRPr="00766927" w:rsidRDefault="00D546E7" w:rsidP="00181082">
            <w:pPr>
              <w:shd w:val="clear" w:color="auto" w:fill="FFFFFF"/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color w:val="333333"/>
                <w:lang w:val="ru-RU"/>
              </w:rPr>
              <w:t>Подробный бюджет проекта</w:t>
            </w:r>
          </w:p>
        </w:tc>
        <w:tc>
          <w:tcPr>
            <w:tcW w:w="645" w:type="dxa"/>
            <w:shd w:val="clear" w:color="auto" w:fill="auto"/>
          </w:tcPr>
          <w:p w:rsidR="00FE274B" w:rsidRPr="00766927" w:rsidRDefault="00FE274B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</w:tr>
      <w:tr w:rsidR="00FE274B" w:rsidRPr="00E97C4D" w:rsidTr="00FE6586">
        <w:tc>
          <w:tcPr>
            <w:tcW w:w="9540" w:type="dxa"/>
            <w:shd w:val="clear" w:color="auto" w:fill="auto"/>
          </w:tcPr>
          <w:p w:rsidR="00FE274B" w:rsidRPr="00766927" w:rsidRDefault="00D546E7" w:rsidP="00181082">
            <w:pPr>
              <w:shd w:val="clear" w:color="auto" w:fill="FFFFFF"/>
              <w:textAlignment w:val="top"/>
              <w:rPr>
                <w:rFonts w:asciiTheme="minorHAnsi" w:eastAsia="Times New Roman" w:hAnsiTheme="minorHAnsi" w:cstheme="minorHAnsi"/>
                <w:color w:val="333333"/>
                <w:lang w:val="ru-RU"/>
              </w:rPr>
            </w:pPr>
            <w:r w:rsidRPr="00766927">
              <w:rPr>
                <w:rFonts w:asciiTheme="minorHAnsi" w:eastAsia="Times New Roman" w:hAnsiTheme="minorHAnsi" w:cstheme="minorHAnsi"/>
                <w:color w:val="333333"/>
                <w:lang w:val="ru-RU"/>
              </w:rPr>
              <w:t xml:space="preserve">Надлежащие технические документы, </w:t>
            </w:r>
            <w:r w:rsidR="004634CF" w:rsidRPr="00766927">
              <w:rPr>
                <w:rFonts w:asciiTheme="minorHAnsi" w:eastAsia="Times New Roman" w:hAnsiTheme="minorHAnsi" w:cstheme="minorHAnsi"/>
                <w:color w:val="333333"/>
                <w:lang w:val="ru-RU"/>
              </w:rPr>
              <w:t xml:space="preserve">уточняющие содержание проекта, указанное в Форме заявки </w:t>
            </w:r>
          </w:p>
        </w:tc>
        <w:tc>
          <w:tcPr>
            <w:tcW w:w="645" w:type="dxa"/>
            <w:shd w:val="clear" w:color="auto" w:fill="auto"/>
          </w:tcPr>
          <w:p w:rsidR="00FE274B" w:rsidRPr="00766927" w:rsidRDefault="00FE274B" w:rsidP="00FE6586">
            <w:pPr>
              <w:spacing w:line="36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</w:tr>
    </w:tbl>
    <w:p w:rsidR="00FE274B" w:rsidRPr="00766927" w:rsidRDefault="00FE274B" w:rsidP="00FE274B">
      <w:pPr>
        <w:spacing w:line="360" w:lineRule="auto"/>
        <w:jc w:val="center"/>
        <w:rPr>
          <w:rFonts w:asciiTheme="minorHAnsi" w:hAnsiTheme="minorHAnsi" w:cstheme="minorHAnsi"/>
          <w:lang w:val="hu-HU"/>
        </w:rPr>
      </w:pPr>
    </w:p>
    <w:p w:rsidR="00457F60" w:rsidRPr="00766927" w:rsidRDefault="00457F60" w:rsidP="0029239E">
      <w:pPr>
        <w:shd w:val="clear" w:color="auto" w:fill="FFFFFF"/>
        <w:tabs>
          <w:tab w:val="left" w:pos="2970"/>
        </w:tabs>
        <w:spacing w:line="360" w:lineRule="auto"/>
        <w:textAlignment w:val="top"/>
        <w:rPr>
          <w:rFonts w:asciiTheme="minorHAnsi" w:eastAsia="Times New Roman" w:hAnsiTheme="minorHAnsi" w:cstheme="minorHAnsi"/>
          <w:color w:val="333333"/>
          <w:lang w:val="ru-RU"/>
        </w:rPr>
      </w:pPr>
    </w:p>
    <w:p w:rsidR="00FE2665" w:rsidRPr="00766927" w:rsidRDefault="00FB3DF8" w:rsidP="00131333">
      <w:pPr>
        <w:shd w:val="clear" w:color="auto" w:fill="FFFFFF"/>
        <w:spacing w:line="360" w:lineRule="auto"/>
        <w:rPr>
          <w:rFonts w:asciiTheme="minorHAnsi" w:hAnsiTheme="minorHAnsi" w:cstheme="minorHAnsi"/>
          <w:b/>
          <w:lang w:val="ru-RU"/>
        </w:rPr>
      </w:pPr>
      <w:r w:rsidRPr="00766927">
        <w:rPr>
          <w:rFonts w:asciiTheme="minorHAnsi" w:hAnsiTheme="minorHAnsi" w:cstheme="minorHAnsi"/>
          <w:b/>
          <w:lang w:val="ru-RU"/>
        </w:rPr>
        <w:t xml:space="preserve">Контакты </w:t>
      </w:r>
      <w:proofErr w:type="spellStart"/>
      <w:r w:rsidRPr="00766927">
        <w:rPr>
          <w:rFonts w:asciiTheme="minorHAnsi" w:hAnsiTheme="minorHAnsi" w:cstheme="minorHAnsi"/>
          <w:b/>
          <w:lang w:val="ru-RU"/>
        </w:rPr>
        <w:t>МИГа</w:t>
      </w:r>
      <w:proofErr w:type="spellEnd"/>
      <w:r w:rsidR="00131333" w:rsidRPr="00766927">
        <w:rPr>
          <w:rFonts w:asciiTheme="minorHAnsi" w:hAnsiTheme="minorHAnsi" w:cstheme="minorHAnsi"/>
          <w:b/>
          <w:lang w:val="ru-RU"/>
        </w:rPr>
        <w:t xml:space="preserve"> </w:t>
      </w:r>
      <w:r w:rsidR="005A0EA4" w:rsidRPr="00766927">
        <w:rPr>
          <w:rFonts w:asciiTheme="minorHAnsi" w:hAnsiTheme="minorHAnsi" w:cstheme="minorHAnsi"/>
          <w:b/>
          <w:lang w:val="ru-RU"/>
        </w:rPr>
        <w:t>Долина Родников</w:t>
      </w:r>
    </w:p>
    <w:p w:rsidR="00131333" w:rsidRPr="00766927" w:rsidRDefault="00FB3DF8" w:rsidP="00131333">
      <w:pPr>
        <w:shd w:val="clear" w:color="auto" w:fill="FFFFFF"/>
        <w:spacing w:line="360" w:lineRule="auto"/>
        <w:rPr>
          <w:rFonts w:asciiTheme="minorHAnsi" w:hAnsiTheme="minorHAnsi" w:cstheme="minorHAnsi"/>
          <w:b/>
          <w:lang w:val="ru-RU"/>
        </w:rPr>
      </w:pPr>
      <w:r w:rsidRPr="00766927">
        <w:rPr>
          <w:rFonts w:asciiTheme="minorHAnsi" w:hAnsiTheme="minorHAnsi" w:cstheme="minorHAnsi"/>
          <w:b/>
          <w:lang w:val="ru-RU"/>
        </w:rPr>
        <w:t>Адрес</w:t>
      </w:r>
      <w:r w:rsidR="00131333" w:rsidRPr="00766927">
        <w:rPr>
          <w:rFonts w:asciiTheme="minorHAnsi" w:hAnsiTheme="minorHAnsi" w:cstheme="minorHAnsi"/>
          <w:b/>
          <w:lang w:val="ru-RU"/>
        </w:rPr>
        <w:t>:</w:t>
      </w:r>
      <w:r w:rsidR="005A0EA4" w:rsidRPr="00766927">
        <w:rPr>
          <w:rFonts w:asciiTheme="minorHAnsi" w:hAnsiTheme="minorHAnsi" w:cstheme="minorHAnsi"/>
          <w:b/>
          <w:lang w:val="ru-RU"/>
        </w:rPr>
        <w:t xml:space="preserve"> РМ, АТО </w:t>
      </w:r>
      <w:proofErr w:type="spellStart"/>
      <w:r w:rsidR="005A0EA4" w:rsidRPr="00766927">
        <w:rPr>
          <w:rFonts w:asciiTheme="minorHAnsi" w:hAnsiTheme="minorHAnsi" w:cstheme="minorHAnsi"/>
          <w:b/>
          <w:lang w:val="ru-RU"/>
        </w:rPr>
        <w:t>Гагаузия</w:t>
      </w:r>
      <w:proofErr w:type="spellEnd"/>
      <w:r w:rsidR="005A0EA4" w:rsidRPr="00766927">
        <w:rPr>
          <w:rFonts w:asciiTheme="minorHAnsi" w:hAnsiTheme="minorHAnsi" w:cstheme="minorHAnsi"/>
          <w:b/>
          <w:lang w:val="ru-RU"/>
        </w:rPr>
        <w:t xml:space="preserve">, с. </w:t>
      </w:r>
      <w:proofErr w:type="spellStart"/>
      <w:r w:rsidR="005A0EA4" w:rsidRPr="00766927">
        <w:rPr>
          <w:rFonts w:asciiTheme="minorHAnsi" w:hAnsiTheme="minorHAnsi" w:cstheme="minorHAnsi"/>
          <w:b/>
          <w:lang w:val="ru-RU"/>
        </w:rPr>
        <w:t>Копчак</w:t>
      </w:r>
      <w:proofErr w:type="spellEnd"/>
      <w:r w:rsidR="005A0EA4" w:rsidRPr="00766927">
        <w:rPr>
          <w:rFonts w:asciiTheme="minorHAnsi" w:hAnsiTheme="minorHAnsi" w:cstheme="minorHAnsi"/>
          <w:b/>
          <w:lang w:val="ru-RU"/>
        </w:rPr>
        <w:t>, ул. Ленина, 124</w:t>
      </w:r>
    </w:p>
    <w:p w:rsidR="00131333" w:rsidRPr="00766927" w:rsidRDefault="00FB3DF8" w:rsidP="00131333">
      <w:pPr>
        <w:shd w:val="clear" w:color="auto" w:fill="FFFFFF"/>
        <w:spacing w:line="360" w:lineRule="auto"/>
        <w:rPr>
          <w:rFonts w:asciiTheme="minorHAnsi" w:hAnsiTheme="minorHAnsi" w:cstheme="minorHAnsi"/>
          <w:b/>
          <w:lang w:val="ru-RU"/>
        </w:rPr>
      </w:pPr>
      <w:r w:rsidRPr="00766927">
        <w:rPr>
          <w:rFonts w:asciiTheme="minorHAnsi" w:hAnsiTheme="minorHAnsi" w:cstheme="minorHAnsi"/>
          <w:b/>
          <w:lang w:val="ru-RU"/>
        </w:rPr>
        <w:t>Почтовый адрес</w:t>
      </w:r>
      <w:r w:rsidR="00131333" w:rsidRPr="00766927">
        <w:rPr>
          <w:rFonts w:asciiTheme="minorHAnsi" w:hAnsiTheme="minorHAnsi" w:cstheme="minorHAnsi"/>
          <w:b/>
          <w:lang w:val="ru-RU"/>
        </w:rPr>
        <w:t>:</w:t>
      </w:r>
      <w:r w:rsidR="005A0EA4" w:rsidRPr="00766927">
        <w:rPr>
          <w:rFonts w:asciiTheme="minorHAnsi" w:hAnsiTheme="minorHAnsi" w:cstheme="minorHAnsi"/>
          <w:b/>
          <w:lang w:val="ru-RU"/>
        </w:rPr>
        <w:t xml:space="preserve"> с. </w:t>
      </w:r>
      <w:proofErr w:type="spellStart"/>
      <w:r w:rsidR="005A0EA4" w:rsidRPr="00766927">
        <w:rPr>
          <w:rFonts w:asciiTheme="minorHAnsi" w:hAnsiTheme="minorHAnsi" w:cstheme="minorHAnsi"/>
          <w:b/>
          <w:lang w:val="ru-RU"/>
        </w:rPr>
        <w:t>Копчак</w:t>
      </w:r>
      <w:proofErr w:type="spellEnd"/>
      <w:r w:rsidR="005A0EA4" w:rsidRPr="00766927">
        <w:rPr>
          <w:rFonts w:asciiTheme="minorHAnsi" w:hAnsiTheme="minorHAnsi" w:cstheme="minorHAnsi"/>
          <w:b/>
          <w:lang w:val="ru-RU"/>
        </w:rPr>
        <w:t>, ул. Ленина, 124</w:t>
      </w:r>
    </w:p>
    <w:p w:rsidR="00131333" w:rsidRPr="00766927" w:rsidRDefault="00131333" w:rsidP="00131333">
      <w:pPr>
        <w:shd w:val="clear" w:color="auto" w:fill="FFFFFF"/>
        <w:spacing w:line="360" w:lineRule="auto"/>
        <w:rPr>
          <w:rFonts w:asciiTheme="minorHAnsi" w:hAnsiTheme="minorHAnsi" w:cstheme="minorHAnsi"/>
          <w:b/>
          <w:lang w:val="ru-RU"/>
        </w:rPr>
      </w:pPr>
      <w:r w:rsidRPr="00766927">
        <w:rPr>
          <w:rFonts w:asciiTheme="minorHAnsi" w:hAnsiTheme="minorHAnsi" w:cstheme="minorHAnsi"/>
          <w:b/>
        </w:rPr>
        <w:t>Email</w:t>
      </w:r>
      <w:r w:rsidRPr="00766927">
        <w:rPr>
          <w:rFonts w:asciiTheme="minorHAnsi" w:hAnsiTheme="minorHAnsi" w:cstheme="minorHAnsi"/>
          <w:b/>
          <w:lang w:val="ru-RU"/>
        </w:rPr>
        <w:t>:</w:t>
      </w:r>
      <w:r w:rsidR="005A0EA4" w:rsidRPr="00766927">
        <w:rPr>
          <w:rFonts w:asciiTheme="minorHAnsi" w:hAnsiTheme="minorHAnsi" w:cstheme="minorHAnsi"/>
          <w:b/>
          <w:lang w:val="ru-RU"/>
        </w:rPr>
        <w:t xml:space="preserve"> </w:t>
      </w:r>
      <w:proofErr w:type="spellStart"/>
      <w:r w:rsidR="005A0EA4" w:rsidRPr="00766927">
        <w:rPr>
          <w:rFonts w:asciiTheme="minorHAnsi" w:hAnsiTheme="minorHAnsi" w:cstheme="minorHAnsi"/>
          <w:b/>
        </w:rPr>
        <w:t>nadejda</w:t>
      </w:r>
      <w:proofErr w:type="spellEnd"/>
      <w:r w:rsidR="005A0EA4" w:rsidRPr="00766927">
        <w:rPr>
          <w:rFonts w:asciiTheme="minorHAnsi" w:hAnsiTheme="minorHAnsi" w:cstheme="minorHAnsi"/>
          <w:b/>
          <w:lang w:val="ru-RU"/>
        </w:rPr>
        <w:t>.</w:t>
      </w:r>
      <w:proofErr w:type="spellStart"/>
      <w:r w:rsidR="005A0EA4" w:rsidRPr="00766927">
        <w:rPr>
          <w:rFonts w:asciiTheme="minorHAnsi" w:hAnsiTheme="minorHAnsi" w:cstheme="minorHAnsi"/>
          <w:b/>
        </w:rPr>
        <w:t>copceac</w:t>
      </w:r>
      <w:proofErr w:type="spellEnd"/>
      <w:r w:rsidR="005A0EA4" w:rsidRPr="00766927">
        <w:rPr>
          <w:rFonts w:asciiTheme="minorHAnsi" w:hAnsiTheme="minorHAnsi" w:cstheme="minorHAnsi"/>
          <w:b/>
          <w:lang w:val="ru-RU"/>
        </w:rPr>
        <w:t>@</w:t>
      </w:r>
      <w:r w:rsidR="005A0EA4" w:rsidRPr="00766927">
        <w:rPr>
          <w:rFonts w:asciiTheme="minorHAnsi" w:hAnsiTheme="minorHAnsi" w:cstheme="minorHAnsi"/>
          <w:b/>
        </w:rPr>
        <w:t>mail</w:t>
      </w:r>
      <w:r w:rsidR="005A0EA4" w:rsidRPr="00766927">
        <w:rPr>
          <w:rFonts w:asciiTheme="minorHAnsi" w:hAnsiTheme="minorHAnsi" w:cstheme="minorHAnsi"/>
          <w:b/>
          <w:lang w:val="ru-RU"/>
        </w:rPr>
        <w:t>.</w:t>
      </w:r>
      <w:proofErr w:type="spellStart"/>
      <w:r w:rsidR="005A0EA4" w:rsidRPr="00766927">
        <w:rPr>
          <w:rFonts w:asciiTheme="minorHAnsi" w:hAnsiTheme="minorHAnsi" w:cstheme="minorHAnsi"/>
          <w:b/>
        </w:rPr>
        <w:t>ru</w:t>
      </w:r>
      <w:proofErr w:type="spellEnd"/>
    </w:p>
    <w:p w:rsidR="00131333" w:rsidRPr="00766927" w:rsidRDefault="00FB3DF8" w:rsidP="00131333">
      <w:pPr>
        <w:shd w:val="clear" w:color="auto" w:fill="FFFFFF"/>
        <w:spacing w:line="360" w:lineRule="auto"/>
        <w:rPr>
          <w:rFonts w:asciiTheme="minorHAnsi" w:hAnsiTheme="minorHAnsi" w:cstheme="minorHAnsi"/>
          <w:b/>
          <w:lang w:val="ru-RU"/>
        </w:rPr>
      </w:pPr>
      <w:r w:rsidRPr="00766927">
        <w:rPr>
          <w:rFonts w:asciiTheme="minorHAnsi" w:hAnsiTheme="minorHAnsi" w:cstheme="minorHAnsi"/>
          <w:b/>
          <w:lang w:val="ru-RU"/>
        </w:rPr>
        <w:t xml:space="preserve">Имя и номер телефона </w:t>
      </w:r>
      <w:r w:rsidR="004634CF" w:rsidRPr="00766927">
        <w:rPr>
          <w:rFonts w:asciiTheme="minorHAnsi" w:hAnsiTheme="minorHAnsi" w:cstheme="minorHAnsi"/>
          <w:b/>
          <w:lang w:val="ru-RU"/>
        </w:rPr>
        <w:t xml:space="preserve">управляющих </w:t>
      </w:r>
      <w:proofErr w:type="spellStart"/>
      <w:r w:rsidR="004634CF" w:rsidRPr="00766927">
        <w:rPr>
          <w:rFonts w:asciiTheme="minorHAnsi" w:hAnsiTheme="minorHAnsi" w:cstheme="minorHAnsi"/>
          <w:b/>
          <w:lang w:val="ru-RU"/>
        </w:rPr>
        <w:t>МИГом</w:t>
      </w:r>
      <w:proofErr w:type="spellEnd"/>
      <w:r w:rsidR="004634CF" w:rsidRPr="00766927">
        <w:rPr>
          <w:rFonts w:asciiTheme="minorHAnsi" w:hAnsiTheme="minorHAnsi" w:cstheme="minorHAnsi"/>
          <w:b/>
          <w:lang w:val="ru-RU"/>
        </w:rPr>
        <w:t xml:space="preserve"> </w:t>
      </w:r>
    </w:p>
    <w:p w:rsidR="005A0EA4" w:rsidRPr="00766927" w:rsidRDefault="005A0EA4" w:rsidP="005A0EA4">
      <w:pPr>
        <w:shd w:val="clear" w:color="auto" w:fill="FFFFFF"/>
        <w:spacing w:line="276" w:lineRule="auto"/>
        <w:ind w:firstLine="720"/>
        <w:rPr>
          <w:rFonts w:asciiTheme="minorHAnsi" w:hAnsiTheme="minorHAnsi" w:cstheme="minorHAnsi"/>
          <w:b/>
          <w:lang w:val="ru-RU"/>
        </w:rPr>
      </w:pPr>
      <w:proofErr w:type="spellStart"/>
      <w:r w:rsidRPr="00766927">
        <w:rPr>
          <w:rFonts w:asciiTheme="minorHAnsi" w:hAnsiTheme="minorHAnsi" w:cstheme="minorHAnsi"/>
          <w:b/>
          <w:lang w:val="ru-RU"/>
        </w:rPr>
        <w:t>Колиогло</w:t>
      </w:r>
      <w:proofErr w:type="spellEnd"/>
      <w:r w:rsidRPr="00766927">
        <w:rPr>
          <w:rFonts w:asciiTheme="minorHAnsi" w:hAnsiTheme="minorHAnsi" w:cstheme="minorHAnsi"/>
          <w:b/>
          <w:lang w:val="ru-RU"/>
        </w:rPr>
        <w:t xml:space="preserve"> Елена,  078400925</w:t>
      </w:r>
    </w:p>
    <w:p w:rsidR="005A0EA4" w:rsidRPr="00766927" w:rsidRDefault="005A0EA4" w:rsidP="005A0EA4">
      <w:pPr>
        <w:shd w:val="clear" w:color="auto" w:fill="FFFFFF"/>
        <w:spacing w:line="276" w:lineRule="auto"/>
        <w:rPr>
          <w:rFonts w:asciiTheme="minorHAnsi" w:hAnsiTheme="minorHAnsi" w:cstheme="minorHAnsi"/>
          <w:b/>
          <w:lang w:val="ru-RU"/>
        </w:rPr>
      </w:pPr>
      <w:r w:rsidRPr="00766927">
        <w:rPr>
          <w:rFonts w:asciiTheme="minorHAnsi" w:hAnsiTheme="minorHAnsi" w:cstheme="minorHAnsi"/>
          <w:b/>
          <w:lang w:val="ru-RU"/>
        </w:rPr>
        <w:tab/>
      </w:r>
      <w:proofErr w:type="spellStart"/>
      <w:r w:rsidRPr="00766927">
        <w:rPr>
          <w:rFonts w:asciiTheme="minorHAnsi" w:hAnsiTheme="minorHAnsi" w:cstheme="minorHAnsi"/>
          <w:b/>
          <w:lang w:val="ru-RU"/>
        </w:rPr>
        <w:t>Чебанова</w:t>
      </w:r>
      <w:proofErr w:type="spellEnd"/>
      <w:r w:rsidRPr="00766927">
        <w:rPr>
          <w:rFonts w:asciiTheme="minorHAnsi" w:hAnsiTheme="minorHAnsi" w:cstheme="minorHAnsi"/>
          <w:b/>
          <w:lang w:val="ru-RU"/>
        </w:rPr>
        <w:t xml:space="preserve"> Татьяна, 078669252</w:t>
      </w:r>
    </w:p>
    <w:p w:rsidR="005A0EA4" w:rsidRPr="00766927" w:rsidRDefault="005A0EA4" w:rsidP="00131333">
      <w:pPr>
        <w:shd w:val="clear" w:color="auto" w:fill="FFFFFF"/>
        <w:spacing w:line="360" w:lineRule="auto"/>
        <w:rPr>
          <w:rFonts w:asciiTheme="minorHAnsi" w:hAnsiTheme="minorHAnsi" w:cstheme="minorHAnsi"/>
          <w:b/>
          <w:lang w:val="ru-RU"/>
        </w:rPr>
      </w:pPr>
    </w:p>
    <w:p w:rsidR="005A0EA4" w:rsidRPr="00766927" w:rsidRDefault="005A0EA4" w:rsidP="00131333">
      <w:pPr>
        <w:shd w:val="clear" w:color="auto" w:fill="FFFFFF"/>
        <w:spacing w:line="360" w:lineRule="auto"/>
        <w:rPr>
          <w:rFonts w:asciiTheme="minorHAnsi" w:hAnsiTheme="minorHAnsi" w:cstheme="minorHAnsi"/>
          <w:b/>
          <w:lang w:val="ru-RU"/>
        </w:rPr>
      </w:pPr>
    </w:p>
    <w:p w:rsidR="00FE2665" w:rsidRPr="00766927" w:rsidRDefault="00FE2665" w:rsidP="0029239E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lang w:val="ru-RU"/>
        </w:rPr>
      </w:pPr>
    </w:p>
    <w:sectPr w:rsidR="00FE2665" w:rsidRPr="00766927" w:rsidSect="00C77D7B">
      <w:headerReference w:type="default" r:id="rId8"/>
      <w:footerReference w:type="default" r:id="rId9"/>
      <w:type w:val="continuous"/>
      <w:pgSz w:w="11909" w:h="16834" w:code="9"/>
      <w:pgMar w:top="0" w:right="929" w:bottom="851" w:left="993" w:header="72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38E" w:rsidRDefault="00F1038E">
      <w:r>
        <w:separator/>
      </w:r>
    </w:p>
  </w:endnote>
  <w:endnote w:type="continuationSeparator" w:id="0">
    <w:p w:rsidR="00F1038E" w:rsidRDefault="00F10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AD" w:rsidRDefault="00FF0216">
    <w:pPr>
      <w:pStyle w:val="af6"/>
      <w:jc w:val="right"/>
    </w:pPr>
    <w:r>
      <w:fldChar w:fldCharType="begin"/>
    </w:r>
    <w:r w:rsidR="001B7EAD">
      <w:instrText xml:space="preserve"> PAGE   \* MERGEFORMAT </w:instrText>
    </w:r>
    <w:r>
      <w:fldChar w:fldCharType="separate"/>
    </w:r>
    <w:r w:rsidR="00E97C4D">
      <w:rPr>
        <w:noProof/>
      </w:rPr>
      <w:t>3</w:t>
    </w:r>
    <w:r>
      <w:rPr>
        <w:noProof/>
      </w:rPr>
      <w:fldChar w:fldCharType="end"/>
    </w:r>
  </w:p>
  <w:p w:rsidR="001B7EAD" w:rsidRDefault="001B7EAD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38E" w:rsidRDefault="00F1038E">
      <w:r>
        <w:separator/>
      </w:r>
    </w:p>
  </w:footnote>
  <w:footnote w:type="continuationSeparator" w:id="0">
    <w:p w:rsidR="00F1038E" w:rsidRDefault="00F10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AD" w:rsidRDefault="00A364A6" w:rsidP="0037771C">
    <w:pPr>
      <w:pStyle w:val="af3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5575300</wp:posOffset>
          </wp:positionH>
          <wp:positionV relativeFrom="page">
            <wp:posOffset>478790</wp:posOffset>
          </wp:positionV>
          <wp:extent cx="546100" cy="1065530"/>
          <wp:effectExtent l="0" t="0" r="0" b="0"/>
          <wp:wrapSquare wrapText="bothSides"/>
          <wp:docPr id="6" name="Picture 4" descr="UNDP_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DP_logo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2327910</wp:posOffset>
          </wp:positionH>
          <wp:positionV relativeFrom="paragraph">
            <wp:posOffset>123825</wp:posOffset>
          </wp:positionV>
          <wp:extent cx="1607185" cy="854075"/>
          <wp:effectExtent l="0" t="0" r="0" b="0"/>
          <wp:wrapThrough wrapText="bothSides">
            <wp:wrapPolygon edited="0">
              <wp:start x="0" y="0"/>
              <wp:lineTo x="0" y="21199"/>
              <wp:lineTo x="21250" y="21199"/>
              <wp:lineTo x="21250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sz w:val="22"/>
        <w:szCs w:val="22"/>
        <w:lang w:val="ru-RU" w:eastAsia="ru-RU"/>
      </w:rPr>
      <w:drawing>
        <wp:inline distT="0" distB="0" distL="0" distR="0">
          <wp:extent cx="1104900" cy="109728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927" w:rsidRPr="0037771C" w:rsidRDefault="00766927" w:rsidP="0037771C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F72"/>
    <w:multiLevelType w:val="hybridMultilevel"/>
    <w:tmpl w:val="0052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22401"/>
    <w:multiLevelType w:val="hybridMultilevel"/>
    <w:tmpl w:val="C200E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370FB"/>
    <w:multiLevelType w:val="hybridMultilevel"/>
    <w:tmpl w:val="3660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86557"/>
    <w:multiLevelType w:val="hybridMultilevel"/>
    <w:tmpl w:val="06A8BFD8"/>
    <w:lvl w:ilvl="0" w:tplc="126E7440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C26CC4"/>
    <w:multiLevelType w:val="hybridMultilevel"/>
    <w:tmpl w:val="E094315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>
    <w:nsid w:val="0C281EF9"/>
    <w:multiLevelType w:val="hybridMultilevel"/>
    <w:tmpl w:val="015C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4CCA"/>
    <w:multiLevelType w:val="hybridMultilevel"/>
    <w:tmpl w:val="4C12C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D0DEE"/>
    <w:multiLevelType w:val="hybridMultilevel"/>
    <w:tmpl w:val="BBE603EC"/>
    <w:lvl w:ilvl="0" w:tplc="B1B4E62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10FBE"/>
    <w:multiLevelType w:val="multilevel"/>
    <w:tmpl w:val="5BAA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F70BE9"/>
    <w:multiLevelType w:val="hybridMultilevel"/>
    <w:tmpl w:val="41EC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E43C1"/>
    <w:multiLevelType w:val="hybridMultilevel"/>
    <w:tmpl w:val="58728828"/>
    <w:lvl w:ilvl="0" w:tplc="E65E52E4">
      <w:start w:val="11"/>
      <w:numFmt w:val="bullet"/>
      <w:lvlText w:val="-"/>
      <w:lvlJc w:val="left"/>
      <w:pPr>
        <w:ind w:left="720" w:hanging="360"/>
      </w:pPr>
      <w:rPr>
        <w:rFonts w:ascii="Myriad Pro" w:eastAsia="MS Mincho" w:hAnsi="Myriad Pro" w:cs="Calibri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74627"/>
    <w:multiLevelType w:val="hybridMultilevel"/>
    <w:tmpl w:val="2CBEE358"/>
    <w:lvl w:ilvl="0" w:tplc="EBACD0C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B6680"/>
    <w:multiLevelType w:val="hybridMultilevel"/>
    <w:tmpl w:val="3880D0A8"/>
    <w:lvl w:ilvl="0" w:tplc="EBACD0C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B1472"/>
    <w:multiLevelType w:val="hybridMultilevel"/>
    <w:tmpl w:val="274ACE0A"/>
    <w:lvl w:ilvl="0" w:tplc="91FE4C0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>
    <w:nsid w:val="2C5A38FE"/>
    <w:multiLevelType w:val="multilevel"/>
    <w:tmpl w:val="4A28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2B18F5"/>
    <w:multiLevelType w:val="hybridMultilevel"/>
    <w:tmpl w:val="CCCAFCD0"/>
    <w:lvl w:ilvl="0" w:tplc="75AA601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05346"/>
    <w:multiLevelType w:val="hybridMultilevel"/>
    <w:tmpl w:val="C330AE62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F4D17"/>
    <w:multiLevelType w:val="hybridMultilevel"/>
    <w:tmpl w:val="5FEE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12A71"/>
    <w:multiLevelType w:val="hybridMultilevel"/>
    <w:tmpl w:val="E6C482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3843225C"/>
    <w:multiLevelType w:val="hybridMultilevel"/>
    <w:tmpl w:val="C18497C2"/>
    <w:lvl w:ilvl="0" w:tplc="849A7DC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95489"/>
    <w:multiLevelType w:val="hybridMultilevel"/>
    <w:tmpl w:val="83AC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D01A50"/>
    <w:multiLevelType w:val="hybridMultilevel"/>
    <w:tmpl w:val="67A0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871EA"/>
    <w:multiLevelType w:val="hybridMultilevel"/>
    <w:tmpl w:val="C522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D256F4"/>
    <w:multiLevelType w:val="hybridMultilevel"/>
    <w:tmpl w:val="18FE3DB6"/>
    <w:lvl w:ilvl="0" w:tplc="EBACD0C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67E99"/>
    <w:multiLevelType w:val="hybridMultilevel"/>
    <w:tmpl w:val="8A98931C"/>
    <w:lvl w:ilvl="0" w:tplc="174E559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80C71"/>
    <w:multiLevelType w:val="hybridMultilevel"/>
    <w:tmpl w:val="5AC242B6"/>
    <w:lvl w:ilvl="0" w:tplc="849A7DC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B56587"/>
    <w:multiLevelType w:val="hybridMultilevel"/>
    <w:tmpl w:val="9028B6E4"/>
    <w:lvl w:ilvl="0" w:tplc="126E744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C34847"/>
    <w:multiLevelType w:val="multilevel"/>
    <w:tmpl w:val="194E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3538D9"/>
    <w:multiLevelType w:val="hybridMultilevel"/>
    <w:tmpl w:val="43CA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032A9"/>
    <w:multiLevelType w:val="hybridMultilevel"/>
    <w:tmpl w:val="646E588C"/>
    <w:lvl w:ilvl="0" w:tplc="EBACD0C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8E6F80"/>
    <w:multiLevelType w:val="hybridMultilevel"/>
    <w:tmpl w:val="4E1CF17C"/>
    <w:lvl w:ilvl="0" w:tplc="784428D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EB40AA"/>
    <w:multiLevelType w:val="hybridMultilevel"/>
    <w:tmpl w:val="575A762E"/>
    <w:lvl w:ilvl="0" w:tplc="C7D849C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56C01"/>
    <w:multiLevelType w:val="hybridMultilevel"/>
    <w:tmpl w:val="8ECC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159A9"/>
    <w:multiLevelType w:val="hybridMultilevel"/>
    <w:tmpl w:val="E3E8FA06"/>
    <w:lvl w:ilvl="0" w:tplc="EBACD0C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E604F5"/>
    <w:multiLevelType w:val="hybridMultilevel"/>
    <w:tmpl w:val="D1D8092A"/>
    <w:lvl w:ilvl="0" w:tplc="EBACD0C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2B1D20"/>
    <w:multiLevelType w:val="multilevel"/>
    <w:tmpl w:val="0C0A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2E1070"/>
    <w:multiLevelType w:val="hybridMultilevel"/>
    <w:tmpl w:val="8522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F5668"/>
    <w:multiLevelType w:val="hybridMultilevel"/>
    <w:tmpl w:val="AB66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F86005"/>
    <w:multiLevelType w:val="hybridMultilevel"/>
    <w:tmpl w:val="19BCB460"/>
    <w:lvl w:ilvl="0" w:tplc="EBACD0C2">
      <w:numFmt w:val="bullet"/>
      <w:lvlText w:val="-"/>
      <w:lvlJc w:val="left"/>
      <w:pPr>
        <w:ind w:left="109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9">
    <w:nsid w:val="74CA3AD1"/>
    <w:multiLevelType w:val="multilevel"/>
    <w:tmpl w:val="1B201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75AE6CB1"/>
    <w:multiLevelType w:val="hybridMultilevel"/>
    <w:tmpl w:val="1DD02E44"/>
    <w:lvl w:ilvl="0" w:tplc="EBACD0C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281985"/>
    <w:multiLevelType w:val="hybridMultilevel"/>
    <w:tmpl w:val="E9DE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465890"/>
    <w:multiLevelType w:val="multilevel"/>
    <w:tmpl w:val="90A47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9A45F77"/>
    <w:multiLevelType w:val="hybridMultilevel"/>
    <w:tmpl w:val="50427508"/>
    <w:lvl w:ilvl="0" w:tplc="12ACAC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21"/>
  </w:num>
  <w:num w:numId="5">
    <w:abstractNumId w:val="22"/>
  </w:num>
  <w:num w:numId="6">
    <w:abstractNumId w:val="18"/>
  </w:num>
  <w:num w:numId="7">
    <w:abstractNumId w:val="5"/>
  </w:num>
  <w:num w:numId="8">
    <w:abstractNumId w:val="37"/>
  </w:num>
  <w:num w:numId="9">
    <w:abstractNumId w:val="17"/>
  </w:num>
  <w:num w:numId="10">
    <w:abstractNumId w:val="1"/>
  </w:num>
  <w:num w:numId="11">
    <w:abstractNumId w:val="0"/>
  </w:num>
  <w:num w:numId="12">
    <w:abstractNumId w:val="4"/>
  </w:num>
  <w:num w:numId="13">
    <w:abstractNumId w:val="9"/>
  </w:num>
  <w:num w:numId="14">
    <w:abstractNumId w:val="39"/>
  </w:num>
  <w:num w:numId="15">
    <w:abstractNumId w:val="38"/>
  </w:num>
  <w:num w:numId="16">
    <w:abstractNumId w:val="27"/>
  </w:num>
  <w:num w:numId="17">
    <w:abstractNumId w:val="20"/>
  </w:num>
  <w:num w:numId="18">
    <w:abstractNumId w:val="12"/>
  </w:num>
  <w:num w:numId="19">
    <w:abstractNumId w:val="40"/>
  </w:num>
  <w:num w:numId="20">
    <w:abstractNumId w:val="34"/>
  </w:num>
  <w:num w:numId="21">
    <w:abstractNumId w:val="7"/>
  </w:num>
  <w:num w:numId="22">
    <w:abstractNumId w:val="42"/>
  </w:num>
  <w:num w:numId="23">
    <w:abstractNumId w:val="24"/>
  </w:num>
  <w:num w:numId="24">
    <w:abstractNumId w:val="26"/>
  </w:num>
  <w:num w:numId="25">
    <w:abstractNumId w:val="8"/>
  </w:num>
  <w:num w:numId="26">
    <w:abstractNumId w:val="23"/>
  </w:num>
  <w:num w:numId="27">
    <w:abstractNumId w:val="14"/>
  </w:num>
  <w:num w:numId="28">
    <w:abstractNumId w:val="43"/>
  </w:num>
  <w:num w:numId="29">
    <w:abstractNumId w:val="3"/>
  </w:num>
  <w:num w:numId="30">
    <w:abstractNumId w:val="35"/>
  </w:num>
  <w:num w:numId="31">
    <w:abstractNumId w:val="3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6"/>
  </w:num>
  <w:num w:numId="33">
    <w:abstractNumId w:val="15"/>
  </w:num>
  <w:num w:numId="34">
    <w:abstractNumId w:val="10"/>
  </w:num>
  <w:num w:numId="35">
    <w:abstractNumId w:val="41"/>
  </w:num>
  <w:num w:numId="36">
    <w:abstractNumId w:val="33"/>
  </w:num>
  <w:num w:numId="37">
    <w:abstractNumId w:val="36"/>
  </w:num>
  <w:num w:numId="38">
    <w:abstractNumId w:val="29"/>
  </w:num>
  <w:num w:numId="39">
    <w:abstractNumId w:val="30"/>
  </w:num>
  <w:num w:numId="40">
    <w:abstractNumId w:val="31"/>
  </w:num>
  <w:num w:numId="41">
    <w:abstractNumId w:val="11"/>
  </w:num>
  <w:num w:numId="42">
    <w:abstractNumId w:val="25"/>
  </w:num>
  <w:num w:numId="43">
    <w:abstractNumId w:val="32"/>
  </w:num>
  <w:num w:numId="44">
    <w:abstractNumId w:val="28"/>
  </w:num>
  <w:num w:numId="45">
    <w:abstractNumId w:val="1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96669"/>
    <w:rsid w:val="00001BB3"/>
    <w:rsid w:val="00003316"/>
    <w:rsid w:val="000046C2"/>
    <w:rsid w:val="000066C3"/>
    <w:rsid w:val="00007950"/>
    <w:rsid w:val="00007FD6"/>
    <w:rsid w:val="00011CAF"/>
    <w:rsid w:val="000125CD"/>
    <w:rsid w:val="00012DD9"/>
    <w:rsid w:val="00015E56"/>
    <w:rsid w:val="00016F5E"/>
    <w:rsid w:val="00016F63"/>
    <w:rsid w:val="00030253"/>
    <w:rsid w:val="00034EC9"/>
    <w:rsid w:val="00036711"/>
    <w:rsid w:val="00041FB8"/>
    <w:rsid w:val="000460B7"/>
    <w:rsid w:val="000461BC"/>
    <w:rsid w:val="00051372"/>
    <w:rsid w:val="0005311A"/>
    <w:rsid w:val="00054350"/>
    <w:rsid w:val="00054FB8"/>
    <w:rsid w:val="00055F96"/>
    <w:rsid w:val="000564F6"/>
    <w:rsid w:val="00056A58"/>
    <w:rsid w:val="0006145D"/>
    <w:rsid w:val="0006305E"/>
    <w:rsid w:val="000631DC"/>
    <w:rsid w:val="000652E0"/>
    <w:rsid w:val="00066670"/>
    <w:rsid w:val="00066F0A"/>
    <w:rsid w:val="00070676"/>
    <w:rsid w:val="00072464"/>
    <w:rsid w:val="00074F0F"/>
    <w:rsid w:val="00075EC5"/>
    <w:rsid w:val="00076C39"/>
    <w:rsid w:val="000840AB"/>
    <w:rsid w:val="00084484"/>
    <w:rsid w:val="00094B06"/>
    <w:rsid w:val="00096795"/>
    <w:rsid w:val="000A0022"/>
    <w:rsid w:val="000A0892"/>
    <w:rsid w:val="000A697A"/>
    <w:rsid w:val="000A79BC"/>
    <w:rsid w:val="000B4F9D"/>
    <w:rsid w:val="000B65D6"/>
    <w:rsid w:val="000C6795"/>
    <w:rsid w:val="000C758B"/>
    <w:rsid w:val="000D152B"/>
    <w:rsid w:val="000D54D5"/>
    <w:rsid w:val="000E2931"/>
    <w:rsid w:val="000E3B1C"/>
    <w:rsid w:val="000E4BA7"/>
    <w:rsid w:val="000F58B9"/>
    <w:rsid w:val="000F7080"/>
    <w:rsid w:val="00103971"/>
    <w:rsid w:val="00103D8E"/>
    <w:rsid w:val="00104D40"/>
    <w:rsid w:val="001146C5"/>
    <w:rsid w:val="001237CF"/>
    <w:rsid w:val="00124D17"/>
    <w:rsid w:val="00125E33"/>
    <w:rsid w:val="00127D38"/>
    <w:rsid w:val="00131333"/>
    <w:rsid w:val="0013364C"/>
    <w:rsid w:val="00134E5A"/>
    <w:rsid w:val="00140272"/>
    <w:rsid w:val="00151269"/>
    <w:rsid w:val="00151E98"/>
    <w:rsid w:val="00153266"/>
    <w:rsid w:val="001543A0"/>
    <w:rsid w:val="00160F1B"/>
    <w:rsid w:val="00163833"/>
    <w:rsid w:val="00163993"/>
    <w:rsid w:val="00166ACF"/>
    <w:rsid w:val="00174FF1"/>
    <w:rsid w:val="00175119"/>
    <w:rsid w:val="00175CB9"/>
    <w:rsid w:val="00181069"/>
    <w:rsid w:val="00181082"/>
    <w:rsid w:val="001846EF"/>
    <w:rsid w:val="00185A95"/>
    <w:rsid w:val="00185D59"/>
    <w:rsid w:val="00190264"/>
    <w:rsid w:val="00192259"/>
    <w:rsid w:val="001932CA"/>
    <w:rsid w:val="00197A00"/>
    <w:rsid w:val="001A6028"/>
    <w:rsid w:val="001A689B"/>
    <w:rsid w:val="001B0D68"/>
    <w:rsid w:val="001B2872"/>
    <w:rsid w:val="001B5EBD"/>
    <w:rsid w:val="001B65D3"/>
    <w:rsid w:val="001B6FE8"/>
    <w:rsid w:val="001B7EAD"/>
    <w:rsid w:val="001C11A8"/>
    <w:rsid w:val="001C2D28"/>
    <w:rsid w:val="001E02FB"/>
    <w:rsid w:val="001E04B0"/>
    <w:rsid w:val="001E337E"/>
    <w:rsid w:val="001E360F"/>
    <w:rsid w:val="001E6F92"/>
    <w:rsid w:val="001E7ED5"/>
    <w:rsid w:val="001F5539"/>
    <w:rsid w:val="001F77C6"/>
    <w:rsid w:val="00201BE5"/>
    <w:rsid w:val="00202A36"/>
    <w:rsid w:val="002064A2"/>
    <w:rsid w:val="002101D0"/>
    <w:rsid w:val="00230F27"/>
    <w:rsid w:val="00232FBD"/>
    <w:rsid w:val="00234484"/>
    <w:rsid w:val="00236F0A"/>
    <w:rsid w:val="00240EC1"/>
    <w:rsid w:val="00244BC0"/>
    <w:rsid w:val="002458AA"/>
    <w:rsid w:val="00247166"/>
    <w:rsid w:val="00247F53"/>
    <w:rsid w:val="0025115C"/>
    <w:rsid w:val="002518F5"/>
    <w:rsid w:val="00252ED4"/>
    <w:rsid w:val="00254C1D"/>
    <w:rsid w:val="002552FC"/>
    <w:rsid w:val="002570A9"/>
    <w:rsid w:val="00260BB4"/>
    <w:rsid w:val="00264C90"/>
    <w:rsid w:val="00272DC7"/>
    <w:rsid w:val="00282933"/>
    <w:rsid w:val="00284E86"/>
    <w:rsid w:val="0029239E"/>
    <w:rsid w:val="0029304C"/>
    <w:rsid w:val="0029357D"/>
    <w:rsid w:val="002A2310"/>
    <w:rsid w:val="002A331B"/>
    <w:rsid w:val="002A3972"/>
    <w:rsid w:val="002A414D"/>
    <w:rsid w:val="002A76A4"/>
    <w:rsid w:val="002A78E4"/>
    <w:rsid w:val="002B166B"/>
    <w:rsid w:val="002B5B8D"/>
    <w:rsid w:val="002C02A1"/>
    <w:rsid w:val="002C1BB6"/>
    <w:rsid w:val="002C2634"/>
    <w:rsid w:val="002D282D"/>
    <w:rsid w:val="002D3C91"/>
    <w:rsid w:val="002D508A"/>
    <w:rsid w:val="002E6039"/>
    <w:rsid w:val="002F48C5"/>
    <w:rsid w:val="002F6FD2"/>
    <w:rsid w:val="002F7D63"/>
    <w:rsid w:val="00303809"/>
    <w:rsid w:val="00304F33"/>
    <w:rsid w:val="0030544B"/>
    <w:rsid w:val="00305FA4"/>
    <w:rsid w:val="003067EA"/>
    <w:rsid w:val="00315297"/>
    <w:rsid w:val="0031648C"/>
    <w:rsid w:val="0031674E"/>
    <w:rsid w:val="00320CDA"/>
    <w:rsid w:val="003222F7"/>
    <w:rsid w:val="00326D06"/>
    <w:rsid w:val="00327102"/>
    <w:rsid w:val="00345361"/>
    <w:rsid w:val="003459CA"/>
    <w:rsid w:val="003475FE"/>
    <w:rsid w:val="00354A35"/>
    <w:rsid w:val="0035701A"/>
    <w:rsid w:val="003623D2"/>
    <w:rsid w:val="00363678"/>
    <w:rsid w:val="00363A51"/>
    <w:rsid w:val="00363CFC"/>
    <w:rsid w:val="00375BE1"/>
    <w:rsid w:val="0037771C"/>
    <w:rsid w:val="003918EF"/>
    <w:rsid w:val="00392F69"/>
    <w:rsid w:val="00396669"/>
    <w:rsid w:val="003967F5"/>
    <w:rsid w:val="003A6207"/>
    <w:rsid w:val="003B04C6"/>
    <w:rsid w:val="003B10F7"/>
    <w:rsid w:val="003B2D2C"/>
    <w:rsid w:val="003B43E1"/>
    <w:rsid w:val="003B6055"/>
    <w:rsid w:val="003C1DA8"/>
    <w:rsid w:val="003C2482"/>
    <w:rsid w:val="003C2D69"/>
    <w:rsid w:val="003C336B"/>
    <w:rsid w:val="003C7D2D"/>
    <w:rsid w:val="003D70FE"/>
    <w:rsid w:val="003E00D5"/>
    <w:rsid w:val="003E2786"/>
    <w:rsid w:val="003E34E8"/>
    <w:rsid w:val="003E5B03"/>
    <w:rsid w:val="00401DFA"/>
    <w:rsid w:val="004031F6"/>
    <w:rsid w:val="004033E8"/>
    <w:rsid w:val="00411D67"/>
    <w:rsid w:val="00412120"/>
    <w:rsid w:val="00421C2F"/>
    <w:rsid w:val="00430B99"/>
    <w:rsid w:val="0043124C"/>
    <w:rsid w:val="0043355D"/>
    <w:rsid w:val="00434C25"/>
    <w:rsid w:val="00434DFA"/>
    <w:rsid w:val="004361D0"/>
    <w:rsid w:val="00436CD6"/>
    <w:rsid w:val="004553B7"/>
    <w:rsid w:val="00457F60"/>
    <w:rsid w:val="004634CF"/>
    <w:rsid w:val="0047167D"/>
    <w:rsid w:val="00471D56"/>
    <w:rsid w:val="00472657"/>
    <w:rsid w:val="004742CA"/>
    <w:rsid w:val="00474B8F"/>
    <w:rsid w:val="0047641A"/>
    <w:rsid w:val="0047683E"/>
    <w:rsid w:val="00476DFB"/>
    <w:rsid w:val="00481F0B"/>
    <w:rsid w:val="00482DA9"/>
    <w:rsid w:val="00483AE0"/>
    <w:rsid w:val="00485DD7"/>
    <w:rsid w:val="0048711F"/>
    <w:rsid w:val="0049236A"/>
    <w:rsid w:val="00492AB3"/>
    <w:rsid w:val="00494D9E"/>
    <w:rsid w:val="004950AC"/>
    <w:rsid w:val="004A014A"/>
    <w:rsid w:val="004A3DE8"/>
    <w:rsid w:val="004A482F"/>
    <w:rsid w:val="004A54E9"/>
    <w:rsid w:val="004B0116"/>
    <w:rsid w:val="004B0512"/>
    <w:rsid w:val="004B113A"/>
    <w:rsid w:val="004B55E3"/>
    <w:rsid w:val="004C108D"/>
    <w:rsid w:val="004C4BE8"/>
    <w:rsid w:val="004C6318"/>
    <w:rsid w:val="004C74DF"/>
    <w:rsid w:val="004D6DC4"/>
    <w:rsid w:val="004E0547"/>
    <w:rsid w:val="004E445E"/>
    <w:rsid w:val="004E726C"/>
    <w:rsid w:val="004E74ED"/>
    <w:rsid w:val="004F2AC2"/>
    <w:rsid w:val="00507624"/>
    <w:rsid w:val="00507FB8"/>
    <w:rsid w:val="005254AA"/>
    <w:rsid w:val="005341D9"/>
    <w:rsid w:val="00552254"/>
    <w:rsid w:val="00554AC2"/>
    <w:rsid w:val="00556AE9"/>
    <w:rsid w:val="00556E29"/>
    <w:rsid w:val="005626A9"/>
    <w:rsid w:val="00565089"/>
    <w:rsid w:val="005664EC"/>
    <w:rsid w:val="00576A60"/>
    <w:rsid w:val="005808D5"/>
    <w:rsid w:val="00580A10"/>
    <w:rsid w:val="005832C9"/>
    <w:rsid w:val="00583536"/>
    <w:rsid w:val="0058674A"/>
    <w:rsid w:val="005911CE"/>
    <w:rsid w:val="005925D6"/>
    <w:rsid w:val="00596D0C"/>
    <w:rsid w:val="005A0EA4"/>
    <w:rsid w:val="005A621D"/>
    <w:rsid w:val="005B035D"/>
    <w:rsid w:val="005B3C74"/>
    <w:rsid w:val="005B6910"/>
    <w:rsid w:val="005B6DA8"/>
    <w:rsid w:val="005C6662"/>
    <w:rsid w:val="005D2DA7"/>
    <w:rsid w:val="005D4D8A"/>
    <w:rsid w:val="005E0D19"/>
    <w:rsid w:val="005E1447"/>
    <w:rsid w:val="005E1C95"/>
    <w:rsid w:val="005E1D56"/>
    <w:rsid w:val="005F24C9"/>
    <w:rsid w:val="005F31C3"/>
    <w:rsid w:val="005F434E"/>
    <w:rsid w:val="005F547E"/>
    <w:rsid w:val="00601949"/>
    <w:rsid w:val="006046C1"/>
    <w:rsid w:val="0060684E"/>
    <w:rsid w:val="006074F7"/>
    <w:rsid w:val="00611547"/>
    <w:rsid w:val="0061585A"/>
    <w:rsid w:val="00616756"/>
    <w:rsid w:val="006225ED"/>
    <w:rsid w:val="00623BA1"/>
    <w:rsid w:val="00624237"/>
    <w:rsid w:val="00624433"/>
    <w:rsid w:val="00625FA3"/>
    <w:rsid w:val="0062606F"/>
    <w:rsid w:val="00626683"/>
    <w:rsid w:val="00632A85"/>
    <w:rsid w:val="00632D5C"/>
    <w:rsid w:val="00636D59"/>
    <w:rsid w:val="006455DD"/>
    <w:rsid w:val="006511B2"/>
    <w:rsid w:val="00653F11"/>
    <w:rsid w:val="006541E8"/>
    <w:rsid w:val="00656115"/>
    <w:rsid w:val="00656CFF"/>
    <w:rsid w:val="006668F7"/>
    <w:rsid w:val="00667110"/>
    <w:rsid w:val="00673538"/>
    <w:rsid w:val="00674C2A"/>
    <w:rsid w:val="00676072"/>
    <w:rsid w:val="00683D0F"/>
    <w:rsid w:val="00685AAC"/>
    <w:rsid w:val="00691CCD"/>
    <w:rsid w:val="0069359A"/>
    <w:rsid w:val="006963DE"/>
    <w:rsid w:val="006A44D2"/>
    <w:rsid w:val="006A70B9"/>
    <w:rsid w:val="006B06A5"/>
    <w:rsid w:val="006B5B1B"/>
    <w:rsid w:val="006C026C"/>
    <w:rsid w:val="006C3085"/>
    <w:rsid w:val="006C3B80"/>
    <w:rsid w:val="006C479B"/>
    <w:rsid w:val="006C6778"/>
    <w:rsid w:val="006D1746"/>
    <w:rsid w:val="006D39CE"/>
    <w:rsid w:val="006D767B"/>
    <w:rsid w:val="006E0DE5"/>
    <w:rsid w:val="006E15C9"/>
    <w:rsid w:val="006E35B0"/>
    <w:rsid w:val="006E4CC0"/>
    <w:rsid w:val="006E61A0"/>
    <w:rsid w:val="006F0BD7"/>
    <w:rsid w:val="006F6249"/>
    <w:rsid w:val="006F6B7F"/>
    <w:rsid w:val="00705C6A"/>
    <w:rsid w:val="00706E33"/>
    <w:rsid w:val="00711571"/>
    <w:rsid w:val="007131B1"/>
    <w:rsid w:val="0071785F"/>
    <w:rsid w:val="007201DA"/>
    <w:rsid w:val="00720D2B"/>
    <w:rsid w:val="00722BAA"/>
    <w:rsid w:val="00726D11"/>
    <w:rsid w:val="00727386"/>
    <w:rsid w:val="007315DA"/>
    <w:rsid w:val="00740E3A"/>
    <w:rsid w:val="00741AA0"/>
    <w:rsid w:val="00742565"/>
    <w:rsid w:val="00754760"/>
    <w:rsid w:val="0076044A"/>
    <w:rsid w:val="0076480B"/>
    <w:rsid w:val="00766927"/>
    <w:rsid w:val="00767483"/>
    <w:rsid w:val="007677C5"/>
    <w:rsid w:val="00770AC4"/>
    <w:rsid w:val="00773F21"/>
    <w:rsid w:val="0077652A"/>
    <w:rsid w:val="007770DC"/>
    <w:rsid w:val="007838EB"/>
    <w:rsid w:val="00785321"/>
    <w:rsid w:val="00785511"/>
    <w:rsid w:val="007936FF"/>
    <w:rsid w:val="00794CCD"/>
    <w:rsid w:val="007B03C0"/>
    <w:rsid w:val="007B2026"/>
    <w:rsid w:val="007B53E8"/>
    <w:rsid w:val="007C0FAA"/>
    <w:rsid w:val="007D1641"/>
    <w:rsid w:val="007D634F"/>
    <w:rsid w:val="007D6D0F"/>
    <w:rsid w:val="007E14AC"/>
    <w:rsid w:val="007F4A92"/>
    <w:rsid w:val="007F586C"/>
    <w:rsid w:val="007F5D2B"/>
    <w:rsid w:val="008014DB"/>
    <w:rsid w:val="00803297"/>
    <w:rsid w:val="0080524A"/>
    <w:rsid w:val="008134C4"/>
    <w:rsid w:val="00816F39"/>
    <w:rsid w:val="00817F13"/>
    <w:rsid w:val="00820ADE"/>
    <w:rsid w:val="00827616"/>
    <w:rsid w:val="008319A8"/>
    <w:rsid w:val="0083267B"/>
    <w:rsid w:val="00834673"/>
    <w:rsid w:val="00836D45"/>
    <w:rsid w:val="00842062"/>
    <w:rsid w:val="008420D1"/>
    <w:rsid w:val="00842DF2"/>
    <w:rsid w:val="00842F05"/>
    <w:rsid w:val="0084538A"/>
    <w:rsid w:val="00846CD1"/>
    <w:rsid w:val="00847273"/>
    <w:rsid w:val="00850116"/>
    <w:rsid w:val="0085637F"/>
    <w:rsid w:val="008643DE"/>
    <w:rsid w:val="00867F5E"/>
    <w:rsid w:val="00870B8A"/>
    <w:rsid w:val="00870F5B"/>
    <w:rsid w:val="00872128"/>
    <w:rsid w:val="0087618B"/>
    <w:rsid w:val="00880584"/>
    <w:rsid w:val="00883C31"/>
    <w:rsid w:val="00885033"/>
    <w:rsid w:val="00891898"/>
    <w:rsid w:val="00893FD5"/>
    <w:rsid w:val="00895450"/>
    <w:rsid w:val="00896A49"/>
    <w:rsid w:val="00897A49"/>
    <w:rsid w:val="008A15D8"/>
    <w:rsid w:val="008A5D35"/>
    <w:rsid w:val="008B1FA7"/>
    <w:rsid w:val="008B36EA"/>
    <w:rsid w:val="008C0108"/>
    <w:rsid w:val="008C0455"/>
    <w:rsid w:val="008C2858"/>
    <w:rsid w:val="008C52ED"/>
    <w:rsid w:val="008D40CB"/>
    <w:rsid w:val="008D4A79"/>
    <w:rsid w:val="008E0B13"/>
    <w:rsid w:val="008E4E01"/>
    <w:rsid w:val="008E544D"/>
    <w:rsid w:val="008F178D"/>
    <w:rsid w:val="008F2DA8"/>
    <w:rsid w:val="008F54D6"/>
    <w:rsid w:val="0090497B"/>
    <w:rsid w:val="00905E4A"/>
    <w:rsid w:val="00906EB3"/>
    <w:rsid w:val="00910911"/>
    <w:rsid w:val="00910A78"/>
    <w:rsid w:val="00911043"/>
    <w:rsid w:val="00912762"/>
    <w:rsid w:val="009168D3"/>
    <w:rsid w:val="00925423"/>
    <w:rsid w:val="00926516"/>
    <w:rsid w:val="00927AE5"/>
    <w:rsid w:val="00930E98"/>
    <w:rsid w:val="00932BC2"/>
    <w:rsid w:val="00934755"/>
    <w:rsid w:val="009438AF"/>
    <w:rsid w:val="00943C93"/>
    <w:rsid w:val="00944839"/>
    <w:rsid w:val="0094657F"/>
    <w:rsid w:val="0094658C"/>
    <w:rsid w:val="00951ADD"/>
    <w:rsid w:val="00951E2D"/>
    <w:rsid w:val="00952C4A"/>
    <w:rsid w:val="00962BA5"/>
    <w:rsid w:val="00964FCA"/>
    <w:rsid w:val="00965DF4"/>
    <w:rsid w:val="009664DB"/>
    <w:rsid w:val="0097005D"/>
    <w:rsid w:val="00970628"/>
    <w:rsid w:val="00974E84"/>
    <w:rsid w:val="00975E86"/>
    <w:rsid w:val="00977062"/>
    <w:rsid w:val="00977323"/>
    <w:rsid w:val="00980913"/>
    <w:rsid w:val="00984D27"/>
    <w:rsid w:val="009920A5"/>
    <w:rsid w:val="00996D90"/>
    <w:rsid w:val="009A0495"/>
    <w:rsid w:val="009A7087"/>
    <w:rsid w:val="009B33E5"/>
    <w:rsid w:val="009B5A0E"/>
    <w:rsid w:val="009B6A60"/>
    <w:rsid w:val="009C36F2"/>
    <w:rsid w:val="009C5293"/>
    <w:rsid w:val="009D0B37"/>
    <w:rsid w:val="009D1292"/>
    <w:rsid w:val="009D63DE"/>
    <w:rsid w:val="009D731B"/>
    <w:rsid w:val="009D7C51"/>
    <w:rsid w:val="009E1A00"/>
    <w:rsid w:val="009E596E"/>
    <w:rsid w:val="009E5977"/>
    <w:rsid w:val="009E5B68"/>
    <w:rsid w:val="009E65ED"/>
    <w:rsid w:val="009E7884"/>
    <w:rsid w:val="009F4F7B"/>
    <w:rsid w:val="009F6FA1"/>
    <w:rsid w:val="00A0543D"/>
    <w:rsid w:val="00A06085"/>
    <w:rsid w:val="00A10B21"/>
    <w:rsid w:val="00A126F1"/>
    <w:rsid w:val="00A14A86"/>
    <w:rsid w:val="00A1794C"/>
    <w:rsid w:val="00A20134"/>
    <w:rsid w:val="00A25356"/>
    <w:rsid w:val="00A27395"/>
    <w:rsid w:val="00A33A6B"/>
    <w:rsid w:val="00A351EA"/>
    <w:rsid w:val="00A364A6"/>
    <w:rsid w:val="00A40B5D"/>
    <w:rsid w:val="00A42DCF"/>
    <w:rsid w:val="00A5635C"/>
    <w:rsid w:val="00A60E10"/>
    <w:rsid w:val="00A6144D"/>
    <w:rsid w:val="00A71ABD"/>
    <w:rsid w:val="00A8106F"/>
    <w:rsid w:val="00A83B2E"/>
    <w:rsid w:val="00A8493B"/>
    <w:rsid w:val="00A84C8D"/>
    <w:rsid w:val="00A858BE"/>
    <w:rsid w:val="00A860DB"/>
    <w:rsid w:val="00A95DEB"/>
    <w:rsid w:val="00AA2991"/>
    <w:rsid w:val="00AA51AD"/>
    <w:rsid w:val="00AA63B1"/>
    <w:rsid w:val="00AA7191"/>
    <w:rsid w:val="00AB0312"/>
    <w:rsid w:val="00AB4ECB"/>
    <w:rsid w:val="00AC0761"/>
    <w:rsid w:val="00AC401F"/>
    <w:rsid w:val="00AC6C02"/>
    <w:rsid w:val="00AD13E0"/>
    <w:rsid w:val="00AD1F9A"/>
    <w:rsid w:val="00AD27A6"/>
    <w:rsid w:val="00AD28C0"/>
    <w:rsid w:val="00AE6985"/>
    <w:rsid w:val="00AF06A9"/>
    <w:rsid w:val="00AF27AF"/>
    <w:rsid w:val="00AF5477"/>
    <w:rsid w:val="00AF78C4"/>
    <w:rsid w:val="00B10A3B"/>
    <w:rsid w:val="00B11BF7"/>
    <w:rsid w:val="00B229D3"/>
    <w:rsid w:val="00B24DAA"/>
    <w:rsid w:val="00B33998"/>
    <w:rsid w:val="00B3761A"/>
    <w:rsid w:val="00B460E5"/>
    <w:rsid w:val="00B461F9"/>
    <w:rsid w:val="00B5157B"/>
    <w:rsid w:val="00B522D7"/>
    <w:rsid w:val="00B5340E"/>
    <w:rsid w:val="00B54F05"/>
    <w:rsid w:val="00B566EE"/>
    <w:rsid w:val="00B6031D"/>
    <w:rsid w:val="00B66FA6"/>
    <w:rsid w:val="00B716DD"/>
    <w:rsid w:val="00B71919"/>
    <w:rsid w:val="00B71E73"/>
    <w:rsid w:val="00B721B4"/>
    <w:rsid w:val="00B763C5"/>
    <w:rsid w:val="00B7742D"/>
    <w:rsid w:val="00B811E1"/>
    <w:rsid w:val="00B81A22"/>
    <w:rsid w:val="00B81FD5"/>
    <w:rsid w:val="00B87FEC"/>
    <w:rsid w:val="00B91E79"/>
    <w:rsid w:val="00B92A48"/>
    <w:rsid w:val="00B95E6A"/>
    <w:rsid w:val="00B96222"/>
    <w:rsid w:val="00B9670A"/>
    <w:rsid w:val="00B970B9"/>
    <w:rsid w:val="00BA00D9"/>
    <w:rsid w:val="00BA0F56"/>
    <w:rsid w:val="00BA4F8A"/>
    <w:rsid w:val="00BA6FC0"/>
    <w:rsid w:val="00BB106C"/>
    <w:rsid w:val="00BB516A"/>
    <w:rsid w:val="00BB68C7"/>
    <w:rsid w:val="00BC03DB"/>
    <w:rsid w:val="00BC276C"/>
    <w:rsid w:val="00BC402F"/>
    <w:rsid w:val="00BC4A73"/>
    <w:rsid w:val="00BC60B2"/>
    <w:rsid w:val="00BD2447"/>
    <w:rsid w:val="00BD4023"/>
    <w:rsid w:val="00BD6BE0"/>
    <w:rsid w:val="00BD7DF3"/>
    <w:rsid w:val="00BE1379"/>
    <w:rsid w:val="00BE2D3B"/>
    <w:rsid w:val="00BE380F"/>
    <w:rsid w:val="00BE558C"/>
    <w:rsid w:val="00BE60F8"/>
    <w:rsid w:val="00BE78F9"/>
    <w:rsid w:val="00BF300C"/>
    <w:rsid w:val="00BF6114"/>
    <w:rsid w:val="00BF6FDB"/>
    <w:rsid w:val="00C0529D"/>
    <w:rsid w:val="00C06E3E"/>
    <w:rsid w:val="00C10888"/>
    <w:rsid w:val="00C12BC4"/>
    <w:rsid w:val="00C17D1F"/>
    <w:rsid w:val="00C2056C"/>
    <w:rsid w:val="00C20D92"/>
    <w:rsid w:val="00C22D9B"/>
    <w:rsid w:val="00C30BED"/>
    <w:rsid w:val="00C33BB3"/>
    <w:rsid w:val="00C343FA"/>
    <w:rsid w:val="00C35D1F"/>
    <w:rsid w:val="00C4056F"/>
    <w:rsid w:val="00C40801"/>
    <w:rsid w:val="00C45F89"/>
    <w:rsid w:val="00C524E1"/>
    <w:rsid w:val="00C5796D"/>
    <w:rsid w:val="00C61B5D"/>
    <w:rsid w:val="00C64967"/>
    <w:rsid w:val="00C6511E"/>
    <w:rsid w:val="00C65CC9"/>
    <w:rsid w:val="00C70F9E"/>
    <w:rsid w:val="00C73287"/>
    <w:rsid w:val="00C77D7B"/>
    <w:rsid w:val="00C85E2D"/>
    <w:rsid w:val="00C87F20"/>
    <w:rsid w:val="00C9101F"/>
    <w:rsid w:val="00C9108C"/>
    <w:rsid w:val="00C973C9"/>
    <w:rsid w:val="00CA4661"/>
    <w:rsid w:val="00CA6D7E"/>
    <w:rsid w:val="00CB499B"/>
    <w:rsid w:val="00CB7D4F"/>
    <w:rsid w:val="00CB7E01"/>
    <w:rsid w:val="00CC145E"/>
    <w:rsid w:val="00CC6B9A"/>
    <w:rsid w:val="00CC7FB9"/>
    <w:rsid w:val="00CE0474"/>
    <w:rsid w:val="00CE1E91"/>
    <w:rsid w:val="00CE2B93"/>
    <w:rsid w:val="00D018FD"/>
    <w:rsid w:val="00D01B93"/>
    <w:rsid w:val="00D02BE0"/>
    <w:rsid w:val="00D02C1C"/>
    <w:rsid w:val="00D06390"/>
    <w:rsid w:val="00D27B3C"/>
    <w:rsid w:val="00D27D20"/>
    <w:rsid w:val="00D3261D"/>
    <w:rsid w:val="00D32C29"/>
    <w:rsid w:val="00D3314E"/>
    <w:rsid w:val="00D416DF"/>
    <w:rsid w:val="00D423C8"/>
    <w:rsid w:val="00D431E7"/>
    <w:rsid w:val="00D43E32"/>
    <w:rsid w:val="00D476D4"/>
    <w:rsid w:val="00D47D31"/>
    <w:rsid w:val="00D50F35"/>
    <w:rsid w:val="00D546E7"/>
    <w:rsid w:val="00D55432"/>
    <w:rsid w:val="00D57E84"/>
    <w:rsid w:val="00D60956"/>
    <w:rsid w:val="00D6177E"/>
    <w:rsid w:val="00D70317"/>
    <w:rsid w:val="00D71B20"/>
    <w:rsid w:val="00D774CF"/>
    <w:rsid w:val="00D86EBA"/>
    <w:rsid w:val="00D90449"/>
    <w:rsid w:val="00D91FF3"/>
    <w:rsid w:val="00DA014F"/>
    <w:rsid w:val="00DA26B2"/>
    <w:rsid w:val="00DA464B"/>
    <w:rsid w:val="00DB31D2"/>
    <w:rsid w:val="00DB526E"/>
    <w:rsid w:val="00DB6A35"/>
    <w:rsid w:val="00DC64C4"/>
    <w:rsid w:val="00DC7526"/>
    <w:rsid w:val="00DC7583"/>
    <w:rsid w:val="00DD094D"/>
    <w:rsid w:val="00DD14A8"/>
    <w:rsid w:val="00DD355D"/>
    <w:rsid w:val="00DD5153"/>
    <w:rsid w:val="00DD59D5"/>
    <w:rsid w:val="00DD5F5D"/>
    <w:rsid w:val="00DE0BF6"/>
    <w:rsid w:val="00DE6FA7"/>
    <w:rsid w:val="00DF1953"/>
    <w:rsid w:val="00DF33AE"/>
    <w:rsid w:val="00DF3DFD"/>
    <w:rsid w:val="00DF3FA2"/>
    <w:rsid w:val="00E00E40"/>
    <w:rsid w:val="00E11230"/>
    <w:rsid w:val="00E20BDF"/>
    <w:rsid w:val="00E2324D"/>
    <w:rsid w:val="00E24446"/>
    <w:rsid w:val="00E24809"/>
    <w:rsid w:val="00E27D6F"/>
    <w:rsid w:val="00E31548"/>
    <w:rsid w:val="00E34647"/>
    <w:rsid w:val="00E43DC9"/>
    <w:rsid w:val="00E46E3E"/>
    <w:rsid w:val="00E4734D"/>
    <w:rsid w:val="00E535F3"/>
    <w:rsid w:val="00E637C0"/>
    <w:rsid w:val="00E659BE"/>
    <w:rsid w:val="00E6782C"/>
    <w:rsid w:val="00E70F91"/>
    <w:rsid w:val="00E713FC"/>
    <w:rsid w:val="00E7197C"/>
    <w:rsid w:val="00E83AB4"/>
    <w:rsid w:val="00E850AB"/>
    <w:rsid w:val="00E92512"/>
    <w:rsid w:val="00E93CA1"/>
    <w:rsid w:val="00E941D1"/>
    <w:rsid w:val="00E9567D"/>
    <w:rsid w:val="00E9670A"/>
    <w:rsid w:val="00E97238"/>
    <w:rsid w:val="00E97C4D"/>
    <w:rsid w:val="00EA44D2"/>
    <w:rsid w:val="00EA5967"/>
    <w:rsid w:val="00EA699C"/>
    <w:rsid w:val="00EB179D"/>
    <w:rsid w:val="00EB4C48"/>
    <w:rsid w:val="00EB5575"/>
    <w:rsid w:val="00EB5AEF"/>
    <w:rsid w:val="00EB67F8"/>
    <w:rsid w:val="00ED1957"/>
    <w:rsid w:val="00ED382E"/>
    <w:rsid w:val="00ED712B"/>
    <w:rsid w:val="00EE197D"/>
    <w:rsid w:val="00EE3260"/>
    <w:rsid w:val="00EE66B6"/>
    <w:rsid w:val="00EF0E87"/>
    <w:rsid w:val="00EF183C"/>
    <w:rsid w:val="00EF254B"/>
    <w:rsid w:val="00EF33DE"/>
    <w:rsid w:val="00EF637C"/>
    <w:rsid w:val="00F00C81"/>
    <w:rsid w:val="00F02486"/>
    <w:rsid w:val="00F0464F"/>
    <w:rsid w:val="00F07BAD"/>
    <w:rsid w:val="00F1038E"/>
    <w:rsid w:val="00F1101F"/>
    <w:rsid w:val="00F13537"/>
    <w:rsid w:val="00F137E5"/>
    <w:rsid w:val="00F15481"/>
    <w:rsid w:val="00F21048"/>
    <w:rsid w:val="00F229F9"/>
    <w:rsid w:val="00F22F0B"/>
    <w:rsid w:val="00F234B5"/>
    <w:rsid w:val="00F245BE"/>
    <w:rsid w:val="00F251B7"/>
    <w:rsid w:val="00F25DB7"/>
    <w:rsid w:val="00F26F5F"/>
    <w:rsid w:val="00F30BA0"/>
    <w:rsid w:val="00F312D7"/>
    <w:rsid w:val="00F31B9A"/>
    <w:rsid w:val="00F325B3"/>
    <w:rsid w:val="00F36AC7"/>
    <w:rsid w:val="00F36EB5"/>
    <w:rsid w:val="00F37E1C"/>
    <w:rsid w:val="00F43535"/>
    <w:rsid w:val="00F45F13"/>
    <w:rsid w:val="00F46B7F"/>
    <w:rsid w:val="00F50887"/>
    <w:rsid w:val="00F53D8B"/>
    <w:rsid w:val="00F558DB"/>
    <w:rsid w:val="00F65D7C"/>
    <w:rsid w:val="00F663D9"/>
    <w:rsid w:val="00F66FE8"/>
    <w:rsid w:val="00F675A0"/>
    <w:rsid w:val="00F726C2"/>
    <w:rsid w:val="00F72B24"/>
    <w:rsid w:val="00F80908"/>
    <w:rsid w:val="00F81613"/>
    <w:rsid w:val="00F84D20"/>
    <w:rsid w:val="00F90FAA"/>
    <w:rsid w:val="00F925B5"/>
    <w:rsid w:val="00F94EC1"/>
    <w:rsid w:val="00FA35F3"/>
    <w:rsid w:val="00FA36ED"/>
    <w:rsid w:val="00FA516E"/>
    <w:rsid w:val="00FA5ECB"/>
    <w:rsid w:val="00FB3774"/>
    <w:rsid w:val="00FB38E5"/>
    <w:rsid w:val="00FB3DF8"/>
    <w:rsid w:val="00FB4D1E"/>
    <w:rsid w:val="00FB63DA"/>
    <w:rsid w:val="00FB798E"/>
    <w:rsid w:val="00FC1962"/>
    <w:rsid w:val="00FC3C9B"/>
    <w:rsid w:val="00FC48D0"/>
    <w:rsid w:val="00FC4A36"/>
    <w:rsid w:val="00FC576B"/>
    <w:rsid w:val="00FC7C51"/>
    <w:rsid w:val="00FD3429"/>
    <w:rsid w:val="00FD3805"/>
    <w:rsid w:val="00FE2665"/>
    <w:rsid w:val="00FE274B"/>
    <w:rsid w:val="00FE6586"/>
    <w:rsid w:val="00FF0186"/>
    <w:rsid w:val="00FF0216"/>
    <w:rsid w:val="00FF26AF"/>
    <w:rsid w:val="00FF5E6C"/>
    <w:rsid w:val="00FF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69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AD1F9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D51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60F1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146C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single space,FOOTNOTES,fn,footnote text,ft,Footnote Text Char Char,Footnote Text Char,Footnote Text Char1,Footnote Text Char Char1,Footnote Text Char Char Char,Footnote Text Char1 Char Char1,Footnote Text Char Char1 Char Char"/>
    <w:basedOn w:val="a"/>
    <w:link w:val="a4"/>
    <w:uiPriority w:val="99"/>
    <w:rsid w:val="00396669"/>
    <w:rPr>
      <w:rFonts w:eastAsia="Times New Roman"/>
      <w:sz w:val="20"/>
      <w:szCs w:val="20"/>
      <w:lang w:eastAsia="en-US"/>
    </w:rPr>
  </w:style>
  <w:style w:type="character" w:customStyle="1" w:styleId="a4">
    <w:name w:val="Текст сноски Знак"/>
    <w:aliases w:val="single space Знак,FOOTNOTES Знак,fn Знак,footnote text Знак,ft Знак,Footnote Text Char Char Знак,Footnote Text Char Знак,Footnote Text Char1 Знак,Footnote Text Char Char1 Знак,Footnote Text Char Char Char Знак"/>
    <w:link w:val="a3"/>
    <w:uiPriority w:val="99"/>
    <w:locked/>
    <w:rsid w:val="00396669"/>
    <w:rPr>
      <w:lang w:val="en-US" w:eastAsia="en-US" w:bidi="ar-SA"/>
    </w:rPr>
  </w:style>
  <w:style w:type="character" w:styleId="a5">
    <w:name w:val="footnote reference"/>
    <w:aliases w:val="ftref,Times 10 Point, Exposant 3 Point,Footnote symbol,Footnote reference number,Exposant 3 Point,EN Footnote Reference,note TESI,16 Point,Superscript 6 Point,Footnote Reference Number,Footnote Reference_LVL6"/>
    <w:uiPriority w:val="99"/>
    <w:rsid w:val="00396669"/>
    <w:rPr>
      <w:vertAlign w:val="superscript"/>
    </w:rPr>
  </w:style>
  <w:style w:type="paragraph" w:styleId="a6">
    <w:name w:val="Normal (Web)"/>
    <w:basedOn w:val="a"/>
    <w:uiPriority w:val="99"/>
    <w:rsid w:val="00396669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a7">
    <w:name w:val="List Paragraph"/>
    <w:aliases w:val="List Paragraph (numbered (a)),WB Para,List Paragraph1,Akapit z listą BS"/>
    <w:basedOn w:val="a"/>
    <w:link w:val="a8"/>
    <w:uiPriority w:val="34"/>
    <w:qFormat/>
    <w:rsid w:val="00396669"/>
    <w:pPr>
      <w:ind w:left="720"/>
    </w:pPr>
    <w:rPr>
      <w:rFonts w:eastAsia="Times New Roman"/>
      <w:lang w:eastAsia="en-US"/>
    </w:rPr>
  </w:style>
  <w:style w:type="paragraph" w:styleId="a9">
    <w:name w:val="Title"/>
    <w:basedOn w:val="a"/>
    <w:link w:val="aa"/>
    <w:qFormat/>
    <w:rsid w:val="00396669"/>
    <w:pPr>
      <w:jc w:val="center"/>
    </w:pPr>
    <w:rPr>
      <w:rFonts w:ascii="Book Antiqua" w:eastAsia="Times New Roman" w:hAnsi="Book Antiqua"/>
      <w:b/>
      <w:bCs/>
      <w:lang w:eastAsia="en-US"/>
    </w:rPr>
  </w:style>
  <w:style w:type="paragraph" w:customStyle="1" w:styleId="xl45">
    <w:name w:val="xl45"/>
    <w:basedOn w:val="a"/>
    <w:rsid w:val="003966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ab">
    <w:name w:val="No Spacing"/>
    <w:qFormat/>
    <w:rsid w:val="00396669"/>
    <w:rPr>
      <w:rFonts w:ascii="Calibri" w:eastAsia="Calibri" w:hAnsi="Calibri"/>
      <w:sz w:val="22"/>
      <w:szCs w:val="22"/>
    </w:rPr>
  </w:style>
  <w:style w:type="character" w:customStyle="1" w:styleId="aa">
    <w:name w:val="Название Знак"/>
    <w:link w:val="a9"/>
    <w:rsid w:val="00396669"/>
    <w:rPr>
      <w:rFonts w:ascii="Book Antiqua" w:hAnsi="Book Antiqua"/>
      <w:b/>
      <w:bCs/>
      <w:sz w:val="24"/>
      <w:szCs w:val="24"/>
      <w:lang w:val="en-US" w:eastAsia="en-US" w:bidi="ar-SA"/>
    </w:rPr>
  </w:style>
  <w:style w:type="character" w:customStyle="1" w:styleId="EmailStyle151">
    <w:name w:val="EmailStyle151"/>
    <w:semiHidden/>
    <w:rsid w:val="00396669"/>
    <w:rPr>
      <w:rFonts w:ascii="Arial" w:hAnsi="Arial" w:cs="Arial" w:hint="default"/>
      <w:color w:val="000000"/>
    </w:rPr>
  </w:style>
  <w:style w:type="paragraph" w:styleId="ac">
    <w:name w:val="Balloon Text"/>
    <w:basedOn w:val="a"/>
    <w:semiHidden/>
    <w:rsid w:val="00FB377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DD5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Знак Знак Char Знак Знак Char Знак Знак Char Знак Знак Char"/>
    <w:basedOn w:val="2"/>
    <w:rsid w:val="00DD5153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character" w:customStyle="1" w:styleId="50">
    <w:name w:val="Заголовок 5 Знак"/>
    <w:link w:val="5"/>
    <w:semiHidden/>
    <w:rsid w:val="001146C5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styleId="ae">
    <w:name w:val="annotation reference"/>
    <w:uiPriority w:val="99"/>
    <w:rsid w:val="00B92A48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B92A48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B92A48"/>
    <w:rPr>
      <w:rFonts w:eastAsia="MS Mincho"/>
      <w:lang w:val="en-US" w:eastAsia="ja-JP"/>
    </w:rPr>
  </w:style>
  <w:style w:type="paragraph" w:styleId="af1">
    <w:name w:val="annotation subject"/>
    <w:basedOn w:val="af"/>
    <w:next w:val="af"/>
    <w:link w:val="af2"/>
    <w:rsid w:val="00B92A48"/>
    <w:rPr>
      <w:b/>
      <w:bCs/>
    </w:rPr>
  </w:style>
  <w:style w:type="character" w:customStyle="1" w:styleId="af2">
    <w:name w:val="Тема примечания Знак"/>
    <w:link w:val="af1"/>
    <w:rsid w:val="00B92A48"/>
    <w:rPr>
      <w:rFonts w:eastAsia="MS Mincho"/>
      <w:b/>
      <w:bCs/>
      <w:lang w:val="en-US" w:eastAsia="ja-JP"/>
    </w:rPr>
  </w:style>
  <w:style w:type="paragraph" w:styleId="af3">
    <w:name w:val="header"/>
    <w:basedOn w:val="a"/>
    <w:link w:val="af4"/>
    <w:rsid w:val="00EE3260"/>
    <w:pPr>
      <w:tabs>
        <w:tab w:val="center" w:pos="4320"/>
        <w:tab w:val="right" w:pos="8640"/>
      </w:tabs>
    </w:pPr>
    <w:rPr>
      <w:rFonts w:eastAsia="Times New Roman"/>
      <w:sz w:val="20"/>
      <w:szCs w:val="20"/>
      <w:lang w:eastAsia="en-US"/>
    </w:rPr>
  </w:style>
  <w:style w:type="character" w:customStyle="1" w:styleId="af4">
    <w:name w:val="Верхний колонтитул Знак"/>
    <w:basedOn w:val="a0"/>
    <w:link w:val="af3"/>
    <w:rsid w:val="00EE3260"/>
  </w:style>
  <w:style w:type="character" w:customStyle="1" w:styleId="hps">
    <w:name w:val="hps"/>
    <w:rsid w:val="00EE3260"/>
  </w:style>
  <w:style w:type="paragraph" w:customStyle="1" w:styleId="yiv154276914msonormal">
    <w:name w:val="yiv154276914msonormal"/>
    <w:basedOn w:val="a"/>
    <w:rsid w:val="00EE3260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yiv324153732msonormal">
    <w:name w:val="yiv324153732msonormal"/>
    <w:basedOn w:val="a"/>
    <w:rsid w:val="00EE326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yiv324153732hps">
    <w:name w:val="yiv324153732hps"/>
    <w:rsid w:val="00EE3260"/>
  </w:style>
  <w:style w:type="paragraph" w:customStyle="1" w:styleId="11">
    <w:name w:val="Абзац списка1"/>
    <w:basedOn w:val="a"/>
    <w:uiPriority w:val="34"/>
    <w:qFormat/>
    <w:rsid w:val="00A8106F"/>
    <w:pPr>
      <w:ind w:left="720"/>
    </w:pPr>
    <w:rPr>
      <w:rFonts w:eastAsia="Times New Roman"/>
      <w:lang w:eastAsia="en-US"/>
    </w:rPr>
  </w:style>
  <w:style w:type="character" w:customStyle="1" w:styleId="hpsatn">
    <w:name w:val="hps atn"/>
    <w:rsid w:val="00A8106F"/>
  </w:style>
  <w:style w:type="character" w:customStyle="1" w:styleId="shorttext">
    <w:name w:val="short_text"/>
    <w:rsid w:val="005B6910"/>
  </w:style>
  <w:style w:type="character" w:customStyle="1" w:styleId="10">
    <w:name w:val="Заголовок 1 Знак"/>
    <w:link w:val="1"/>
    <w:rsid w:val="00AD1F9A"/>
    <w:rPr>
      <w:rFonts w:ascii="Cambria" w:eastAsia="Times New Roman" w:hAnsi="Cambria" w:cs="Times New Roman"/>
      <w:b/>
      <w:bCs/>
      <w:kern w:val="32"/>
      <w:sz w:val="32"/>
      <w:szCs w:val="32"/>
      <w:lang w:val="en-US" w:eastAsia="ja-JP"/>
    </w:rPr>
  </w:style>
  <w:style w:type="paragraph" w:styleId="HTML">
    <w:name w:val="HTML Preformatted"/>
    <w:basedOn w:val="a"/>
    <w:link w:val="HTML0"/>
    <w:rsid w:val="00B5340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5340E"/>
    <w:rPr>
      <w:rFonts w:ascii="Courier New" w:eastAsia="MS Mincho" w:hAnsi="Courier New" w:cs="Courier New"/>
      <w:lang w:val="en-US" w:eastAsia="ja-JP"/>
    </w:rPr>
  </w:style>
  <w:style w:type="character" w:styleId="af5">
    <w:name w:val="Hyperlink"/>
    <w:rsid w:val="009664DB"/>
    <w:rPr>
      <w:color w:val="0000FF"/>
      <w:u w:val="single"/>
    </w:rPr>
  </w:style>
  <w:style w:type="paragraph" w:styleId="af6">
    <w:name w:val="footer"/>
    <w:basedOn w:val="a"/>
    <w:link w:val="af7"/>
    <w:uiPriority w:val="99"/>
    <w:rsid w:val="00E34647"/>
    <w:pPr>
      <w:tabs>
        <w:tab w:val="center" w:pos="4680"/>
        <w:tab w:val="right" w:pos="9360"/>
      </w:tabs>
    </w:pPr>
  </w:style>
  <w:style w:type="character" w:customStyle="1" w:styleId="af7">
    <w:name w:val="Нижний колонтитул Знак"/>
    <w:link w:val="af6"/>
    <w:uiPriority w:val="99"/>
    <w:rsid w:val="00E34647"/>
    <w:rPr>
      <w:rFonts w:eastAsia="MS Mincho"/>
      <w:sz w:val="24"/>
      <w:szCs w:val="24"/>
      <w:lang w:eastAsia="ja-JP"/>
    </w:rPr>
  </w:style>
  <w:style w:type="character" w:styleId="af8">
    <w:name w:val="Emphasis"/>
    <w:uiPriority w:val="20"/>
    <w:qFormat/>
    <w:rsid w:val="00867F5E"/>
    <w:rPr>
      <w:i/>
      <w:iCs/>
    </w:rPr>
  </w:style>
  <w:style w:type="character" w:customStyle="1" w:styleId="apple-converted-space">
    <w:name w:val="apple-converted-space"/>
    <w:rsid w:val="00867F5E"/>
  </w:style>
  <w:style w:type="character" w:customStyle="1" w:styleId="30">
    <w:name w:val="Заголовок 3 Знак"/>
    <w:link w:val="3"/>
    <w:semiHidden/>
    <w:rsid w:val="00160F1B"/>
    <w:rPr>
      <w:rFonts w:ascii="Calibri Light" w:eastAsia="Times New Roman" w:hAnsi="Calibri Light" w:cs="Times New Roman"/>
      <w:b/>
      <w:bCs/>
      <w:sz w:val="26"/>
      <w:szCs w:val="26"/>
      <w:lang w:eastAsia="ja-JP"/>
    </w:rPr>
  </w:style>
  <w:style w:type="paragraph" w:styleId="af9">
    <w:name w:val="caption"/>
    <w:basedOn w:val="a"/>
    <w:next w:val="a"/>
    <w:unhideWhenUsed/>
    <w:qFormat/>
    <w:rsid w:val="00632D5C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A858BE"/>
    <w:rPr>
      <w:rFonts w:eastAsia="MS Mincho"/>
      <w:sz w:val="24"/>
      <w:szCs w:val="24"/>
      <w:lang w:eastAsia="ja-JP"/>
    </w:rPr>
  </w:style>
  <w:style w:type="character" w:customStyle="1" w:styleId="a8">
    <w:name w:val="Абзац списка Знак"/>
    <w:aliases w:val="List Paragraph (numbered (a)) Знак,WB Para Знак,List Paragraph1 Знак,Akapit z listą BS Знак"/>
    <w:link w:val="a7"/>
    <w:uiPriority w:val="34"/>
    <w:locked/>
    <w:rsid w:val="00A5635C"/>
    <w:rPr>
      <w:sz w:val="24"/>
      <w:szCs w:val="24"/>
    </w:rPr>
  </w:style>
  <w:style w:type="paragraph" w:customStyle="1" w:styleId="Default">
    <w:name w:val="Default"/>
    <w:rsid w:val="00A5635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afb">
    <w:name w:val="Strong"/>
    <w:basedOn w:val="a0"/>
    <w:uiPriority w:val="22"/>
    <w:qFormat/>
    <w:rsid w:val="00896A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3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2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1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C181-E0D4-4730-AF9D-04E33AEE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11</Pages>
  <Words>2122</Words>
  <Characters>12097</Characters>
  <Application>Microsoft Office Word</Application>
  <DocSecurity>0</DocSecurity>
  <Lines>100</Lines>
  <Paragraphs>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Project sites visit in the security zone : work towards achieving the MDGs</vt:lpstr>
      <vt:lpstr>Project sites visit in the security zone : work towards achieving the MDGs</vt:lpstr>
      <vt:lpstr>Project sites visit in the security zone : work towards achieving the MDGs</vt:lpstr>
    </vt:vector>
  </TitlesOfParts>
  <Company>UNDP Moldova</Company>
  <LinksUpToDate>false</LinksUpToDate>
  <CharactersWithSpaces>14191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sites visit in the security zone : work towards achieving the MDGs</dc:title>
  <dc:subject/>
  <dc:creator>aliona.niculita</dc:creator>
  <cp:keywords/>
  <cp:lastModifiedBy>USER</cp:lastModifiedBy>
  <cp:revision>20</cp:revision>
  <cp:lastPrinted>2017-10-10T05:49:00Z</cp:lastPrinted>
  <dcterms:created xsi:type="dcterms:W3CDTF">2018-01-31T14:21:00Z</dcterms:created>
  <dcterms:modified xsi:type="dcterms:W3CDTF">2018-02-13T12:05:00Z</dcterms:modified>
</cp:coreProperties>
</file>